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0D" w:rsidRDefault="00B12F0D" w:rsidP="003035EA">
      <w:pPr>
        <w:rPr>
          <w:rFonts w:ascii="Times New Roman" w:hAnsi="Times New Roman" w:cs="Times New Roman"/>
          <w:b/>
          <w:sz w:val="24"/>
          <w:szCs w:val="24"/>
        </w:rPr>
      </w:pPr>
    </w:p>
    <w:p w:rsidR="00B12F0D" w:rsidRDefault="00B12F0D" w:rsidP="003035EA">
      <w:pPr>
        <w:rPr>
          <w:rFonts w:ascii="Times New Roman" w:hAnsi="Times New Roman" w:cs="Times New Roman"/>
          <w:b/>
          <w:sz w:val="24"/>
          <w:szCs w:val="24"/>
        </w:rPr>
      </w:pPr>
      <w:r>
        <w:rPr>
          <w:rFonts w:ascii="Times New Roman" w:hAnsi="Times New Roman" w:cs="Times New Roman"/>
          <w:b/>
          <w:sz w:val="24"/>
          <w:szCs w:val="24"/>
        </w:rPr>
        <w:t>Gregorian University, Rome, Symposium, 5 October 2016</w:t>
      </w:r>
    </w:p>
    <w:p w:rsidR="00B12F0D" w:rsidRDefault="00924187" w:rsidP="003035EA">
      <w:pPr>
        <w:rPr>
          <w:rFonts w:ascii="Times New Roman" w:hAnsi="Times New Roman" w:cs="Times New Roman"/>
          <w:b/>
          <w:sz w:val="24"/>
          <w:szCs w:val="24"/>
        </w:rPr>
      </w:pPr>
      <w:r w:rsidRPr="00B12F0D">
        <w:rPr>
          <w:rFonts w:ascii="Times New Roman" w:hAnsi="Times New Roman" w:cs="Times New Roman"/>
          <w:b/>
          <w:sz w:val="24"/>
          <w:szCs w:val="24"/>
        </w:rPr>
        <w:t>Response to Anna Rowlands</w:t>
      </w:r>
      <w:r w:rsidR="003746DB">
        <w:rPr>
          <w:rFonts w:ascii="Times New Roman" w:hAnsi="Times New Roman" w:cs="Times New Roman"/>
          <w:b/>
          <w:sz w:val="24"/>
          <w:szCs w:val="24"/>
        </w:rPr>
        <w:t xml:space="preserve"> by Nickolas</w:t>
      </w:r>
      <w:bookmarkStart w:id="0" w:name="_GoBack"/>
      <w:bookmarkEnd w:id="0"/>
      <w:r w:rsidR="003746DB">
        <w:rPr>
          <w:rFonts w:ascii="Times New Roman" w:hAnsi="Times New Roman" w:cs="Times New Roman"/>
          <w:b/>
          <w:sz w:val="24"/>
          <w:szCs w:val="24"/>
        </w:rPr>
        <w:t xml:space="preserve"> Sagovski</w:t>
      </w:r>
    </w:p>
    <w:p w:rsidR="003035EA" w:rsidRPr="00AE12A9" w:rsidRDefault="008709BD" w:rsidP="003035EA">
      <w:pPr>
        <w:rPr>
          <w:rFonts w:ascii="Times New Roman" w:hAnsi="Times New Roman" w:cs="Times New Roman"/>
          <w:b/>
          <w:sz w:val="24"/>
          <w:szCs w:val="24"/>
        </w:rPr>
      </w:pPr>
      <w:r w:rsidRPr="00B12F0D">
        <w:rPr>
          <w:rFonts w:ascii="Times New Roman" w:eastAsia="Times New Roman" w:hAnsi="Times New Roman" w:cs="Times New Roman"/>
          <w:color w:val="222222"/>
          <w:sz w:val="24"/>
          <w:szCs w:val="24"/>
          <w:lang w:eastAsia="en-GB"/>
        </w:rPr>
        <w:br/>
        <w:t xml:space="preserve">I want to begin by recalling three moments in my </w:t>
      </w:r>
      <w:r w:rsidR="003035EA" w:rsidRPr="00B12F0D">
        <w:rPr>
          <w:rFonts w:ascii="Times New Roman" w:eastAsia="Times New Roman" w:hAnsi="Times New Roman" w:cs="Times New Roman"/>
          <w:color w:val="222222"/>
          <w:sz w:val="24"/>
          <w:szCs w:val="24"/>
          <w:lang w:eastAsia="en-GB"/>
        </w:rPr>
        <w:t>life as an English Anglican</w:t>
      </w:r>
      <w:r w:rsidR="00393689" w:rsidRPr="00B12F0D">
        <w:rPr>
          <w:rFonts w:ascii="Times New Roman" w:eastAsia="Times New Roman" w:hAnsi="Times New Roman" w:cs="Times New Roman"/>
          <w:color w:val="222222"/>
          <w:sz w:val="24"/>
          <w:szCs w:val="24"/>
          <w:lang w:eastAsia="en-GB"/>
        </w:rPr>
        <w:t xml:space="preserve"> priest </w:t>
      </w:r>
      <w:r w:rsidR="003035EA" w:rsidRPr="00B12F0D">
        <w:rPr>
          <w:rFonts w:ascii="Times New Roman" w:eastAsia="Times New Roman" w:hAnsi="Times New Roman" w:cs="Times New Roman"/>
          <w:color w:val="222222"/>
          <w:sz w:val="24"/>
          <w:szCs w:val="24"/>
          <w:lang w:eastAsia="en-GB"/>
        </w:rPr>
        <w:t>when Catholic teaching in general</w:t>
      </w:r>
      <w:r w:rsidR="00D42420" w:rsidRPr="00B12F0D">
        <w:rPr>
          <w:rFonts w:ascii="Times New Roman" w:eastAsia="Times New Roman" w:hAnsi="Times New Roman" w:cs="Times New Roman"/>
          <w:color w:val="222222"/>
          <w:sz w:val="24"/>
          <w:szCs w:val="24"/>
          <w:lang w:eastAsia="en-GB"/>
        </w:rPr>
        <w:t>,</w:t>
      </w:r>
      <w:r w:rsidR="003035EA" w:rsidRPr="00B12F0D">
        <w:rPr>
          <w:rFonts w:ascii="Times New Roman" w:eastAsia="Times New Roman" w:hAnsi="Times New Roman" w:cs="Times New Roman"/>
          <w:color w:val="222222"/>
          <w:sz w:val="24"/>
          <w:szCs w:val="24"/>
          <w:lang w:eastAsia="en-GB"/>
        </w:rPr>
        <w:t xml:space="preserve"> and Catholic </w:t>
      </w:r>
      <w:r w:rsidR="003035EA" w:rsidRPr="00B12F0D">
        <w:rPr>
          <w:rFonts w:ascii="Times New Roman" w:eastAsia="Times New Roman" w:hAnsi="Times New Roman" w:cs="Times New Roman"/>
          <w:i/>
          <w:color w:val="222222"/>
          <w:sz w:val="24"/>
          <w:szCs w:val="24"/>
          <w:lang w:eastAsia="en-GB"/>
        </w:rPr>
        <w:t>social teaching</w:t>
      </w:r>
      <w:r w:rsidR="003035EA" w:rsidRPr="00B12F0D">
        <w:rPr>
          <w:rFonts w:ascii="Times New Roman" w:eastAsia="Times New Roman" w:hAnsi="Times New Roman" w:cs="Times New Roman"/>
          <w:color w:val="222222"/>
          <w:sz w:val="24"/>
          <w:szCs w:val="24"/>
          <w:lang w:eastAsia="en-GB"/>
        </w:rPr>
        <w:t xml:space="preserve"> in particular</w:t>
      </w:r>
      <w:r w:rsidR="00D42420" w:rsidRPr="00B12F0D">
        <w:rPr>
          <w:rFonts w:ascii="Times New Roman" w:eastAsia="Times New Roman" w:hAnsi="Times New Roman" w:cs="Times New Roman"/>
          <w:color w:val="222222"/>
          <w:sz w:val="24"/>
          <w:szCs w:val="24"/>
          <w:lang w:eastAsia="en-GB"/>
        </w:rPr>
        <w:t>,</w:t>
      </w:r>
      <w:r w:rsidR="003035EA" w:rsidRPr="00B12F0D">
        <w:rPr>
          <w:rFonts w:ascii="Times New Roman" w:eastAsia="Times New Roman" w:hAnsi="Times New Roman" w:cs="Times New Roman"/>
          <w:color w:val="222222"/>
          <w:sz w:val="24"/>
          <w:szCs w:val="24"/>
          <w:lang w:eastAsia="en-GB"/>
        </w:rPr>
        <w:t xml:space="preserve"> ma</w:t>
      </w:r>
      <w:r w:rsidRPr="00B12F0D">
        <w:rPr>
          <w:rFonts w:ascii="Times New Roman" w:eastAsia="Times New Roman" w:hAnsi="Times New Roman" w:cs="Times New Roman"/>
          <w:color w:val="222222"/>
          <w:sz w:val="24"/>
          <w:szCs w:val="24"/>
          <w:lang w:eastAsia="en-GB"/>
        </w:rPr>
        <w:t>de a deep impression on me: 1. During t</w:t>
      </w:r>
      <w:r w:rsidR="003035EA" w:rsidRPr="00B12F0D">
        <w:rPr>
          <w:rFonts w:ascii="Times New Roman" w:eastAsia="Times New Roman" w:hAnsi="Times New Roman" w:cs="Times New Roman"/>
          <w:color w:val="222222"/>
          <w:sz w:val="24"/>
          <w:szCs w:val="24"/>
          <w:lang w:eastAsia="en-GB"/>
        </w:rPr>
        <w:t xml:space="preserve">he visit of Pope </w:t>
      </w:r>
      <w:r w:rsidR="00B12F0D">
        <w:rPr>
          <w:rFonts w:ascii="Times New Roman" w:eastAsia="Times New Roman" w:hAnsi="Times New Roman" w:cs="Times New Roman"/>
          <w:color w:val="222222"/>
          <w:sz w:val="24"/>
          <w:szCs w:val="24"/>
          <w:lang w:eastAsia="en-GB"/>
        </w:rPr>
        <w:t xml:space="preserve">St </w:t>
      </w:r>
      <w:r w:rsidR="003035EA" w:rsidRPr="00B12F0D">
        <w:rPr>
          <w:rFonts w:ascii="Times New Roman" w:eastAsia="Times New Roman" w:hAnsi="Times New Roman" w:cs="Times New Roman"/>
          <w:color w:val="222222"/>
          <w:sz w:val="24"/>
          <w:szCs w:val="24"/>
          <w:lang w:eastAsia="en-GB"/>
        </w:rPr>
        <w:t>Jo</w:t>
      </w:r>
      <w:r w:rsidR="00D42420" w:rsidRPr="00B12F0D">
        <w:rPr>
          <w:rFonts w:ascii="Times New Roman" w:eastAsia="Times New Roman" w:hAnsi="Times New Roman" w:cs="Times New Roman"/>
          <w:color w:val="222222"/>
          <w:sz w:val="24"/>
          <w:szCs w:val="24"/>
          <w:lang w:eastAsia="en-GB"/>
        </w:rPr>
        <w:t xml:space="preserve">hn-Paul II to England in 1982, </w:t>
      </w:r>
      <w:r w:rsidR="003035EA" w:rsidRPr="00B12F0D">
        <w:rPr>
          <w:rFonts w:ascii="Times New Roman" w:eastAsia="Times New Roman" w:hAnsi="Times New Roman" w:cs="Times New Roman"/>
          <w:color w:val="222222"/>
          <w:sz w:val="24"/>
          <w:szCs w:val="24"/>
          <w:lang w:eastAsia="en-GB"/>
        </w:rPr>
        <w:t>I remember the joy with</w:t>
      </w:r>
      <w:r w:rsidR="00D42420" w:rsidRPr="00B12F0D">
        <w:rPr>
          <w:rFonts w:ascii="Times New Roman" w:eastAsia="Times New Roman" w:hAnsi="Times New Roman" w:cs="Times New Roman"/>
          <w:color w:val="222222"/>
          <w:sz w:val="24"/>
          <w:szCs w:val="24"/>
          <w:lang w:eastAsia="en-GB"/>
        </w:rPr>
        <w:t xml:space="preserve"> which I </w:t>
      </w:r>
      <w:r w:rsidR="00393689" w:rsidRPr="00B12F0D">
        <w:rPr>
          <w:rFonts w:ascii="Times New Roman" w:eastAsia="Times New Roman" w:hAnsi="Times New Roman" w:cs="Times New Roman"/>
          <w:color w:val="222222"/>
          <w:sz w:val="24"/>
          <w:szCs w:val="24"/>
          <w:lang w:eastAsia="en-GB"/>
        </w:rPr>
        <w:t xml:space="preserve">recognised that what </w:t>
      </w:r>
      <w:r w:rsidR="007A5419" w:rsidRPr="00B12F0D">
        <w:rPr>
          <w:rFonts w:ascii="Times New Roman" w:eastAsia="Times New Roman" w:hAnsi="Times New Roman" w:cs="Times New Roman"/>
          <w:color w:val="222222"/>
          <w:sz w:val="24"/>
          <w:szCs w:val="24"/>
          <w:lang w:eastAsia="en-GB"/>
        </w:rPr>
        <w:t xml:space="preserve">the Bishop of Rome </w:t>
      </w:r>
      <w:r w:rsidR="003035EA" w:rsidRPr="00B12F0D">
        <w:rPr>
          <w:rFonts w:ascii="Times New Roman" w:eastAsia="Times New Roman" w:hAnsi="Times New Roman" w:cs="Times New Roman"/>
          <w:color w:val="222222"/>
          <w:sz w:val="24"/>
          <w:szCs w:val="24"/>
          <w:lang w:eastAsia="en-GB"/>
        </w:rPr>
        <w:t>was saying in the English context spoke for me and to me.  I could recognise a</w:t>
      </w:r>
      <w:r w:rsidR="00393689" w:rsidRPr="00B12F0D">
        <w:rPr>
          <w:rFonts w:ascii="Times New Roman" w:eastAsia="Times New Roman" w:hAnsi="Times New Roman" w:cs="Times New Roman"/>
          <w:color w:val="222222"/>
          <w:sz w:val="24"/>
          <w:szCs w:val="24"/>
          <w:lang w:eastAsia="en-GB"/>
        </w:rPr>
        <w:t xml:space="preserve">nd receive his ministry as he stood </w:t>
      </w:r>
      <w:r w:rsidR="003035EA" w:rsidRPr="00B12F0D">
        <w:rPr>
          <w:rFonts w:ascii="Times New Roman" w:eastAsia="Times New Roman" w:hAnsi="Times New Roman" w:cs="Times New Roman"/>
          <w:color w:val="222222"/>
          <w:sz w:val="24"/>
          <w:szCs w:val="24"/>
          <w:lang w:eastAsia="en-GB"/>
        </w:rPr>
        <w:t>alongside Robert Runcie,</w:t>
      </w:r>
      <w:r w:rsidR="00D42420" w:rsidRPr="00B12F0D">
        <w:rPr>
          <w:rFonts w:ascii="Times New Roman" w:eastAsia="Times New Roman" w:hAnsi="Times New Roman" w:cs="Times New Roman"/>
          <w:color w:val="222222"/>
          <w:sz w:val="24"/>
          <w:szCs w:val="24"/>
          <w:lang w:eastAsia="en-GB"/>
        </w:rPr>
        <w:t xml:space="preserve"> Archbishop of Canterbury.  2. </w:t>
      </w:r>
      <w:r w:rsidR="003035EA" w:rsidRPr="00B12F0D">
        <w:rPr>
          <w:rFonts w:ascii="Times New Roman" w:eastAsia="Times New Roman" w:hAnsi="Times New Roman" w:cs="Times New Roman"/>
          <w:color w:val="222222"/>
          <w:sz w:val="24"/>
          <w:szCs w:val="24"/>
          <w:lang w:eastAsia="en-GB"/>
        </w:rPr>
        <w:t>The</w:t>
      </w:r>
      <w:r w:rsidRPr="00B12F0D">
        <w:rPr>
          <w:rFonts w:ascii="Times New Roman" w:eastAsia="Times New Roman" w:hAnsi="Times New Roman" w:cs="Times New Roman"/>
          <w:color w:val="222222"/>
          <w:sz w:val="24"/>
          <w:szCs w:val="24"/>
          <w:lang w:eastAsia="en-GB"/>
        </w:rPr>
        <w:t>n there was the</w:t>
      </w:r>
      <w:r w:rsidR="003035EA" w:rsidRPr="00B12F0D">
        <w:rPr>
          <w:rFonts w:ascii="Times New Roman" w:eastAsia="Times New Roman" w:hAnsi="Times New Roman" w:cs="Times New Roman"/>
          <w:color w:val="222222"/>
          <w:sz w:val="24"/>
          <w:szCs w:val="24"/>
          <w:lang w:eastAsia="en-GB"/>
        </w:rPr>
        <w:t xml:space="preserve"> publication in 1996 of the Statement by the Catholic Bishops of England and Wales</w:t>
      </w:r>
      <w:r w:rsidR="00D42420" w:rsidRPr="00B12F0D">
        <w:rPr>
          <w:rFonts w:ascii="Times New Roman" w:eastAsia="Times New Roman" w:hAnsi="Times New Roman" w:cs="Times New Roman"/>
          <w:color w:val="222222"/>
          <w:sz w:val="24"/>
          <w:szCs w:val="24"/>
          <w:lang w:eastAsia="en-GB"/>
        </w:rPr>
        <w:t>,</w:t>
      </w:r>
      <w:r w:rsidR="003035EA" w:rsidRPr="00B12F0D">
        <w:rPr>
          <w:rFonts w:ascii="Times New Roman" w:eastAsia="Times New Roman" w:hAnsi="Times New Roman" w:cs="Times New Roman"/>
          <w:color w:val="222222"/>
          <w:sz w:val="24"/>
          <w:szCs w:val="24"/>
          <w:lang w:eastAsia="en-GB"/>
        </w:rPr>
        <w:t> </w:t>
      </w:r>
      <w:r w:rsidR="003035EA" w:rsidRPr="00B12F0D">
        <w:rPr>
          <w:rFonts w:ascii="Times New Roman" w:eastAsia="Times New Roman" w:hAnsi="Times New Roman" w:cs="Times New Roman"/>
          <w:i/>
          <w:iCs/>
          <w:color w:val="222222"/>
          <w:sz w:val="24"/>
          <w:szCs w:val="24"/>
          <w:lang w:eastAsia="en-GB"/>
        </w:rPr>
        <w:t>The Common Good and the Catholic Church's Social Teaching</w:t>
      </w:r>
      <w:r w:rsidR="003035EA" w:rsidRPr="00B12F0D">
        <w:rPr>
          <w:rFonts w:ascii="Times New Roman" w:eastAsia="Times New Roman" w:hAnsi="Times New Roman" w:cs="Times New Roman"/>
          <w:color w:val="222222"/>
          <w:sz w:val="24"/>
          <w:szCs w:val="24"/>
          <w:lang w:eastAsia="en-GB"/>
        </w:rPr>
        <w:t>.  I had ne</w:t>
      </w:r>
      <w:r w:rsidR="008E23C6">
        <w:rPr>
          <w:rFonts w:ascii="Times New Roman" w:eastAsia="Times New Roman" w:hAnsi="Times New Roman" w:cs="Times New Roman"/>
          <w:color w:val="222222"/>
          <w:sz w:val="24"/>
          <w:szCs w:val="24"/>
          <w:lang w:eastAsia="en-GB"/>
        </w:rPr>
        <w:t>ver before read such a striking</w:t>
      </w:r>
      <w:r w:rsidR="003035EA" w:rsidRPr="00B12F0D">
        <w:rPr>
          <w:rFonts w:ascii="Times New Roman" w:eastAsia="Times New Roman" w:hAnsi="Times New Roman" w:cs="Times New Roman"/>
          <w:color w:val="222222"/>
          <w:sz w:val="24"/>
          <w:szCs w:val="24"/>
          <w:lang w:eastAsia="en-GB"/>
        </w:rPr>
        <w:t xml:space="preserve"> overview of Catholic Social Teaching, all the key points of</w:t>
      </w:r>
      <w:r w:rsidR="008E23C6">
        <w:rPr>
          <w:rFonts w:ascii="Times New Roman" w:eastAsia="Times New Roman" w:hAnsi="Times New Roman" w:cs="Times New Roman"/>
          <w:color w:val="222222"/>
          <w:sz w:val="24"/>
          <w:szCs w:val="24"/>
          <w:lang w:eastAsia="en-GB"/>
        </w:rPr>
        <w:t xml:space="preserve"> which I wanted to affirm.  </w:t>
      </w:r>
      <w:r w:rsidR="003035EA" w:rsidRPr="00B12F0D">
        <w:rPr>
          <w:rFonts w:ascii="Times New Roman" w:eastAsia="Times New Roman" w:hAnsi="Times New Roman" w:cs="Times New Roman"/>
          <w:color w:val="222222"/>
          <w:sz w:val="24"/>
          <w:szCs w:val="24"/>
          <w:lang w:eastAsia="en-GB"/>
        </w:rPr>
        <w:t>I did not understand then</w:t>
      </w:r>
      <w:r w:rsidR="008E23C6">
        <w:rPr>
          <w:rFonts w:ascii="Times New Roman" w:eastAsia="Times New Roman" w:hAnsi="Times New Roman" w:cs="Times New Roman"/>
          <w:color w:val="222222"/>
          <w:sz w:val="24"/>
          <w:szCs w:val="24"/>
          <w:lang w:eastAsia="en-GB"/>
        </w:rPr>
        <w:t>,</w:t>
      </w:r>
      <w:r w:rsidR="003035EA" w:rsidRPr="00B12F0D">
        <w:rPr>
          <w:rFonts w:ascii="Times New Roman" w:eastAsia="Times New Roman" w:hAnsi="Times New Roman" w:cs="Times New Roman"/>
          <w:color w:val="222222"/>
          <w:sz w:val="24"/>
          <w:szCs w:val="24"/>
          <w:lang w:eastAsia="en-GB"/>
        </w:rPr>
        <w:t xml:space="preserve"> and I do not understand now</w:t>
      </w:r>
      <w:r w:rsidR="008E23C6">
        <w:rPr>
          <w:rFonts w:ascii="Times New Roman" w:eastAsia="Times New Roman" w:hAnsi="Times New Roman" w:cs="Times New Roman"/>
          <w:color w:val="222222"/>
          <w:sz w:val="24"/>
          <w:szCs w:val="24"/>
          <w:lang w:eastAsia="en-GB"/>
        </w:rPr>
        <w:t>,</w:t>
      </w:r>
      <w:r w:rsidR="003035EA" w:rsidRPr="00B12F0D">
        <w:rPr>
          <w:rFonts w:ascii="Times New Roman" w:eastAsia="Times New Roman" w:hAnsi="Times New Roman" w:cs="Times New Roman"/>
          <w:color w:val="222222"/>
          <w:sz w:val="24"/>
          <w:szCs w:val="24"/>
          <w:lang w:eastAsia="en-GB"/>
        </w:rPr>
        <w:t xml:space="preserve"> why there was no move to seek ecumenical endorseme</w:t>
      </w:r>
      <w:r w:rsidRPr="00B12F0D">
        <w:rPr>
          <w:rFonts w:ascii="Times New Roman" w:eastAsia="Times New Roman" w:hAnsi="Times New Roman" w:cs="Times New Roman"/>
          <w:color w:val="222222"/>
          <w:sz w:val="24"/>
          <w:szCs w:val="24"/>
          <w:lang w:eastAsia="en-GB"/>
        </w:rPr>
        <w:t>nt of this fine statement.  3. </w:t>
      </w:r>
      <w:r w:rsidR="00D42420" w:rsidRPr="00B12F0D">
        <w:rPr>
          <w:rFonts w:ascii="Times New Roman" w:eastAsia="Times New Roman" w:hAnsi="Times New Roman" w:cs="Times New Roman"/>
          <w:color w:val="222222"/>
          <w:sz w:val="24"/>
          <w:szCs w:val="24"/>
          <w:lang w:eastAsia="en-GB"/>
        </w:rPr>
        <w:t>A</w:t>
      </w:r>
      <w:r w:rsidR="003035EA" w:rsidRPr="00B12F0D">
        <w:rPr>
          <w:rFonts w:ascii="Times New Roman" w:eastAsia="Times New Roman" w:hAnsi="Times New Roman" w:cs="Times New Roman"/>
          <w:color w:val="222222"/>
          <w:sz w:val="24"/>
          <w:szCs w:val="24"/>
          <w:lang w:eastAsia="en-GB"/>
        </w:rPr>
        <w:t xml:space="preserve">s Canon Theologian of Westminster Abbey </w:t>
      </w:r>
      <w:r w:rsidR="00D42420" w:rsidRPr="00B12F0D">
        <w:rPr>
          <w:rFonts w:ascii="Times New Roman" w:eastAsia="Times New Roman" w:hAnsi="Times New Roman" w:cs="Times New Roman"/>
          <w:color w:val="222222"/>
          <w:sz w:val="24"/>
          <w:szCs w:val="24"/>
          <w:lang w:eastAsia="en-GB"/>
        </w:rPr>
        <w:t xml:space="preserve">I had the experience of preaching five sermons in </w:t>
      </w:r>
      <w:r w:rsidR="00393689" w:rsidRPr="00B12F0D">
        <w:rPr>
          <w:rFonts w:ascii="Times New Roman" w:eastAsia="Times New Roman" w:hAnsi="Times New Roman" w:cs="Times New Roman"/>
          <w:color w:val="222222"/>
          <w:sz w:val="24"/>
          <w:szCs w:val="24"/>
          <w:lang w:eastAsia="en-GB"/>
        </w:rPr>
        <w:t xml:space="preserve">which I was able emphatically to </w:t>
      </w:r>
      <w:r w:rsidR="00D42420" w:rsidRPr="00B12F0D">
        <w:rPr>
          <w:rFonts w:ascii="Times New Roman" w:eastAsia="Times New Roman" w:hAnsi="Times New Roman" w:cs="Times New Roman"/>
          <w:color w:val="222222"/>
          <w:sz w:val="24"/>
          <w:szCs w:val="24"/>
          <w:lang w:eastAsia="en-GB"/>
        </w:rPr>
        <w:t>affirm the teaching of Pope Benedict in hi</w:t>
      </w:r>
      <w:r w:rsidR="003035EA" w:rsidRPr="00B12F0D">
        <w:rPr>
          <w:rFonts w:ascii="Times New Roman" w:eastAsia="Times New Roman" w:hAnsi="Times New Roman" w:cs="Times New Roman"/>
          <w:color w:val="222222"/>
          <w:sz w:val="24"/>
          <w:szCs w:val="24"/>
          <w:lang w:eastAsia="en-GB"/>
        </w:rPr>
        <w:t>s Encyclical,</w:t>
      </w:r>
      <w:r w:rsidR="003035EA" w:rsidRPr="00B12F0D">
        <w:rPr>
          <w:rFonts w:ascii="Times New Roman" w:eastAsia="Times New Roman" w:hAnsi="Times New Roman" w:cs="Times New Roman"/>
          <w:i/>
          <w:iCs/>
          <w:color w:val="222222"/>
          <w:sz w:val="24"/>
          <w:szCs w:val="24"/>
          <w:lang w:eastAsia="en-GB"/>
        </w:rPr>
        <w:t> Caritas in Veritate</w:t>
      </w:r>
      <w:r w:rsidR="008E23C6">
        <w:rPr>
          <w:rFonts w:ascii="Times New Roman" w:eastAsia="Times New Roman" w:hAnsi="Times New Roman" w:cs="Times New Roman"/>
          <w:i/>
          <w:iCs/>
          <w:color w:val="222222"/>
          <w:sz w:val="24"/>
          <w:szCs w:val="24"/>
          <w:lang w:eastAsia="en-GB"/>
        </w:rPr>
        <w:t xml:space="preserve"> </w:t>
      </w:r>
      <w:r w:rsidR="008E23C6">
        <w:rPr>
          <w:rFonts w:ascii="Times New Roman" w:eastAsia="Times New Roman" w:hAnsi="Times New Roman" w:cs="Times New Roman"/>
          <w:iCs/>
          <w:color w:val="222222"/>
          <w:sz w:val="24"/>
          <w:szCs w:val="24"/>
          <w:lang w:eastAsia="en-GB"/>
        </w:rPr>
        <w:t>(2009)</w:t>
      </w:r>
      <w:r w:rsidR="00D42420" w:rsidRPr="00B12F0D">
        <w:rPr>
          <w:rFonts w:ascii="Times New Roman" w:eastAsia="Times New Roman" w:hAnsi="Times New Roman" w:cs="Times New Roman"/>
          <w:color w:val="222222"/>
          <w:sz w:val="24"/>
          <w:szCs w:val="24"/>
          <w:lang w:eastAsia="en-GB"/>
        </w:rPr>
        <w:t xml:space="preserve">.  It is </w:t>
      </w:r>
      <w:r w:rsidRPr="00B12F0D">
        <w:rPr>
          <w:rFonts w:ascii="Times New Roman" w:eastAsia="Times New Roman" w:hAnsi="Times New Roman" w:cs="Times New Roman"/>
          <w:color w:val="222222"/>
          <w:sz w:val="24"/>
          <w:szCs w:val="24"/>
          <w:lang w:eastAsia="en-GB"/>
        </w:rPr>
        <w:t>addressed</w:t>
      </w:r>
      <w:r w:rsidR="008E23C6">
        <w:rPr>
          <w:rFonts w:ascii="Times New Roman" w:eastAsia="Times New Roman" w:hAnsi="Times New Roman" w:cs="Times New Roman"/>
          <w:color w:val="222222"/>
          <w:sz w:val="24"/>
          <w:szCs w:val="24"/>
          <w:lang w:eastAsia="en-GB"/>
        </w:rPr>
        <w:t xml:space="preserve"> </w:t>
      </w:r>
      <w:r w:rsidR="003035EA" w:rsidRPr="00B12F0D">
        <w:rPr>
          <w:rFonts w:ascii="Times New Roman" w:eastAsia="Times New Roman" w:hAnsi="Times New Roman" w:cs="Times New Roman"/>
          <w:color w:val="222222"/>
          <w:sz w:val="24"/>
          <w:szCs w:val="24"/>
          <w:lang w:eastAsia="en-GB"/>
        </w:rPr>
        <w:t>'To the Bishops, Priests and Deacons, men and women religious, the lay faithful, and all people of good w</w:t>
      </w:r>
      <w:r w:rsidRPr="00B12F0D">
        <w:rPr>
          <w:rFonts w:ascii="Times New Roman" w:eastAsia="Times New Roman" w:hAnsi="Times New Roman" w:cs="Times New Roman"/>
          <w:color w:val="222222"/>
          <w:sz w:val="24"/>
          <w:szCs w:val="24"/>
          <w:lang w:eastAsia="en-GB"/>
        </w:rPr>
        <w:t>ill ..</w:t>
      </w:r>
      <w:r w:rsidR="003035EA" w:rsidRPr="00B12F0D">
        <w:rPr>
          <w:rFonts w:ascii="Times New Roman" w:eastAsia="Times New Roman" w:hAnsi="Times New Roman" w:cs="Times New Roman"/>
          <w:color w:val="222222"/>
          <w:sz w:val="24"/>
          <w:szCs w:val="24"/>
          <w:lang w:eastAsia="en-GB"/>
        </w:rPr>
        <w:t>.'</w:t>
      </w:r>
      <w:r w:rsidR="008E23C6">
        <w:rPr>
          <w:rFonts w:ascii="Times New Roman" w:eastAsia="Times New Roman" w:hAnsi="Times New Roman" w:cs="Times New Roman"/>
          <w:color w:val="222222"/>
          <w:sz w:val="24"/>
          <w:szCs w:val="24"/>
          <w:lang w:eastAsia="en-GB"/>
        </w:rPr>
        <w:t>.</w:t>
      </w:r>
      <w:r w:rsidR="003035EA" w:rsidRPr="00B12F0D">
        <w:rPr>
          <w:rFonts w:ascii="Times New Roman" w:eastAsia="Times New Roman" w:hAnsi="Times New Roman" w:cs="Times New Roman"/>
          <w:color w:val="222222"/>
          <w:sz w:val="24"/>
          <w:szCs w:val="24"/>
          <w:lang w:eastAsia="en-GB"/>
        </w:rPr>
        <w:t xml:space="preserve">   </w:t>
      </w:r>
      <w:r w:rsidRPr="00B12F0D">
        <w:rPr>
          <w:rFonts w:ascii="Times New Roman" w:eastAsia="Times New Roman" w:hAnsi="Times New Roman" w:cs="Times New Roman"/>
          <w:color w:val="222222"/>
          <w:sz w:val="24"/>
          <w:szCs w:val="24"/>
          <w:lang w:eastAsia="en-GB"/>
        </w:rPr>
        <w:t>I found, a</w:t>
      </w:r>
      <w:r w:rsidR="003035EA" w:rsidRPr="00B12F0D">
        <w:rPr>
          <w:rFonts w:ascii="Times New Roman" w:eastAsia="Times New Roman" w:hAnsi="Times New Roman" w:cs="Times New Roman"/>
          <w:color w:val="222222"/>
          <w:sz w:val="24"/>
          <w:szCs w:val="24"/>
          <w:lang w:eastAsia="en-GB"/>
        </w:rPr>
        <w:t>s an Anglican Christian</w:t>
      </w:r>
      <w:r w:rsidRPr="00B12F0D">
        <w:rPr>
          <w:rFonts w:ascii="Times New Roman" w:eastAsia="Times New Roman" w:hAnsi="Times New Roman" w:cs="Times New Roman"/>
          <w:color w:val="222222"/>
          <w:sz w:val="24"/>
          <w:szCs w:val="24"/>
          <w:lang w:eastAsia="en-GB"/>
        </w:rPr>
        <w:t>, hopefully of good will,</w:t>
      </w:r>
      <w:r w:rsidR="003035EA" w:rsidRPr="00B12F0D">
        <w:rPr>
          <w:rFonts w:ascii="Times New Roman" w:eastAsia="Times New Roman" w:hAnsi="Times New Roman" w:cs="Times New Roman"/>
          <w:color w:val="222222"/>
          <w:sz w:val="24"/>
          <w:szCs w:val="24"/>
          <w:lang w:eastAsia="en-GB"/>
        </w:rPr>
        <w:t xml:space="preserve"> I could receive Benedict's</w:t>
      </w:r>
      <w:r w:rsidR="00393689" w:rsidRPr="00B12F0D">
        <w:rPr>
          <w:rFonts w:ascii="Times New Roman" w:eastAsia="Times New Roman" w:hAnsi="Times New Roman" w:cs="Times New Roman"/>
          <w:color w:val="222222"/>
          <w:sz w:val="24"/>
          <w:szCs w:val="24"/>
          <w:lang w:eastAsia="en-GB"/>
        </w:rPr>
        <w:t xml:space="preserve"> teaching and commend it to the</w:t>
      </w:r>
      <w:r w:rsidRPr="00B12F0D">
        <w:rPr>
          <w:rFonts w:ascii="Times New Roman" w:eastAsia="Times New Roman" w:hAnsi="Times New Roman" w:cs="Times New Roman"/>
          <w:color w:val="222222"/>
          <w:sz w:val="24"/>
          <w:szCs w:val="24"/>
          <w:lang w:eastAsia="en-GB"/>
        </w:rPr>
        <w:t xml:space="preserve"> </w:t>
      </w:r>
      <w:r w:rsidR="003035EA" w:rsidRPr="00B12F0D">
        <w:rPr>
          <w:rFonts w:ascii="Times New Roman" w:eastAsia="Times New Roman" w:hAnsi="Times New Roman" w:cs="Times New Roman"/>
          <w:color w:val="222222"/>
          <w:sz w:val="24"/>
          <w:szCs w:val="24"/>
          <w:lang w:eastAsia="en-GB"/>
        </w:rPr>
        <w:t xml:space="preserve">people of goodwill </w:t>
      </w:r>
      <w:r w:rsidR="00D42420" w:rsidRPr="00B12F0D">
        <w:rPr>
          <w:rFonts w:ascii="Times New Roman" w:eastAsia="Times New Roman" w:hAnsi="Times New Roman" w:cs="Times New Roman"/>
          <w:color w:val="222222"/>
          <w:sz w:val="24"/>
          <w:szCs w:val="24"/>
          <w:lang w:eastAsia="en-GB"/>
        </w:rPr>
        <w:t xml:space="preserve">from many Christian traditions </w:t>
      </w:r>
      <w:r w:rsidR="003035EA" w:rsidRPr="00B12F0D">
        <w:rPr>
          <w:rFonts w:ascii="Times New Roman" w:eastAsia="Times New Roman" w:hAnsi="Times New Roman" w:cs="Times New Roman"/>
          <w:color w:val="222222"/>
          <w:sz w:val="24"/>
          <w:szCs w:val="24"/>
          <w:lang w:eastAsia="en-GB"/>
        </w:rPr>
        <w:t xml:space="preserve">gathered for worship in Westminster Abbey.  </w:t>
      </w:r>
      <w:r w:rsidR="008E23C6">
        <w:rPr>
          <w:rFonts w:ascii="Times New Roman" w:eastAsia="Times New Roman" w:hAnsi="Times New Roman" w:cs="Times New Roman"/>
          <w:color w:val="222222"/>
          <w:sz w:val="24"/>
          <w:szCs w:val="24"/>
          <w:lang w:eastAsia="en-GB"/>
        </w:rPr>
        <w:t>And then, a year</w:t>
      </w:r>
      <w:r w:rsidR="00D42420" w:rsidRPr="00B12F0D">
        <w:rPr>
          <w:rFonts w:ascii="Times New Roman" w:eastAsia="Times New Roman" w:hAnsi="Times New Roman" w:cs="Times New Roman"/>
          <w:color w:val="222222"/>
          <w:sz w:val="24"/>
          <w:szCs w:val="24"/>
          <w:lang w:eastAsia="en-GB"/>
        </w:rPr>
        <w:t xml:space="preserve"> later</w:t>
      </w:r>
      <w:r w:rsidR="009F3762">
        <w:rPr>
          <w:rFonts w:ascii="Times New Roman" w:eastAsia="Times New Roman" w:hAnsi="Times New Roman" w:cs="Times New Roman"/>
          <w:color w:val="222222"/>
          <w:sz w:val="24"/>
          <w:szCs w:val="24"/>
          <w:lang w:eastAsia="en-GB"/>
        </w:rPr>
        <w:t>,</w:t>
      </w:r>
      <w:r w:rsidR="00D42420" w:rsidRPr="00B12F0D">
        <w:rPr>
          <w:rFonts w:ascii="Times New Roman" w:eastAsia="Times New Roman" w:hAnsi="Times New Roman" w:cs="Times New Roman"/>
          <w:color w:val="222222"/>
          <w:sz w:val="24"/>
          <w:szCs w:val="24"/>
          <w:lang w:eastAsia="en-GB"/>
        </w:rPr>
        <w:t xml:space="preserve"> we had the joy of welcoming Benedict himself to le</w:t>
      </w:r>
      <w:r w:rsidR="00393689" w:rsidRPr="00B12F0D">
        <w:rPr>
          <w:rFonts w:ascii="Times New Roman" w:eastAsia="Times New Roman" w:hAnsi="Times New Roman" w:cs="Times New Roman"/>
          <w:color w:val="222222"/>
          <w:sz w:val="24"/>
          <w:szCs w:val="24"/>
          <w:lang w:eastAsia="en-GB"/>
        </w:rPr>
        <w:t>ad solemn Vespers in the</w:t>
      </w:r>
      <w:r w:rsidR="00D42420" w:rsidRPr="00B12F0D">
        <w:rPr>
          <w:rFonts w:ascii="Times New Roman" w:eastAsia="Times New Roman" w:hAnsi="Times New Roman" w:cs="Times New Roman"/>
          <w:color w:val="222222"/>
          <w:sz w:val="24"/>
          <w:szCs w:val="24"/>
          <w:lang w:eastAsia="en-GB"/>
        </w:rPr>
        <w:t xml:space="preserve"> Abbey alongside the Archbishop of Canterbury.  </w:t>
      </w:r>
      <w:r w:rsidR="003035EA" w:rsidRPr="00B12F0D">
        <w:rPr>
          <w:rFonts w:ascii="Times New Roman" w:eastAsia="Times New Roman" w:hAnsi="Times New Roman" w:cs="Times New Roman"/>
          <w:color w:val="222222"/>
          <w:sz w:val="24"/>
          <w:szCs w:val="24"/>
          <w:lang w:eastAsia="en-GB"/>
        </w:rPr>
        <w:t>I believe that the tradition of Catholic Social Teaching, continued in the recent Encyclical of Pope Francis, </w:t>
      </w:r>
      <w:r w:rsidR="003035EA" w:rsidRPr="00B12F0D">
        <w:rPr>
          <w:rFonts w:ascii="Times New Roman" w:eastAsia="Times New Roman" w:hAnsi="Times New Roman" w:cs="Times New Roman"/>
          <w:i/>
          <w:iCs/>
          <w:color w:val="222222"/>
          <w:sz w:val="24"/>
          <w:szCs w:val="24"/>
          <w:lang w:eastAsia="en-GB"/>
        </w:rPr>
        <w:t>Laudato si'</w:t>
      </w:r>
      <w:r w:rsidR="008E23C6">
        <w:rPr>
          <w:rFonts w:ascii="Times New Roman" w:eastAsia="Times New Roman" w:hAnsi="Times New Roman" w:cs="Times New Roman"/>
          <w:i/>
          <w:iCs/>
          <w:color w:val="222222"/>
          <w:sz w:val="24"/>
          <w:szCs w:val="24"/>
          <w:lang w:eastAsia="en-GB"/>
        </w:rPr>
        <w:t xml:space="preserve"> </w:t>
      </w:r>
      <w:r w:rsidR="008E23C6">
        <w:rPr>
          <w:rFonts w:ascii="Times New Roman" w:eastAsia="Times New Roman" w:hAnsi="Times New Roman" w:cs="Times New Roman"/>
          <w:iCs/>
          <w:color w:val="222222"/>
          <w:sz w:val="24"/>
          <w:szCs w:val="24"/>
          <w:lang w:eastAsia="en-GB"/>
        </w:rPr>
        <w:t>(2015)</w:t>
      </w:r>
      <w:r w:rsidR="00D42420" w:rsidRPr="00B12F0D">
        <w:rPr>
          <w:rFonts w:ascii="Times New Roman" w:eastAsia="Times New Roman" w:hAnsi="Times New Roman" w:cs="Times New Roman"/>
          <w:color w:val="222222"/>
          <w:sz w:val="24"/>
          <w:szCs w:val="24"/>
          <w:lang w:eastAsia="en-GB"/>
        </w:rPr>
        <w:t xml:space="preserve">, is a gift which can be received by all </w:t>
      </w:r>
      <w:r w:rsidR="003035EA" w:rsidRPr="00B12F0D">
        <w:rPr>
          <w:rFonts w:ascii="Times New Roman" w:eastAsia="Times New Roman" w:hAnsi="Times New Roman" w:cs="Times New Roman"/>
          <w:color w:val="222222"/>
          <w:sz w:val="24"/>
          <w:szCs w:val="24"/>
          <w:lang w:eastAsia="en-GB"/>
        </w:rPr>
        <w:t>the chur</w:t>
      </w:r>
      <w:r w:rsidRPr="00B12F0D">
        <w:rPr>
          <w:rFonts w:ascii="Times New Roman" w:eastAsia="Times New Roman" w:hAnsi="Times New Roman" w:cs="Times New Roman"/>
          <w:color w:val="222222"/>
          <w:sz w:val="24"/>
          <w:szCs w:val="24"/>
          <w:lang w:eastAsia="en-GB"/>
        </w:rPr>
        <w:t xml:space="preserve">ches - and in that spirit I now </w:t>
      </w:r>
      <w:r w:rsidR="00D42420" w:rsidRPr="00B12F0D">
        <w:rPr>
          <w:rFonts w:ascii="Times New Roman" w:eastAsia="Times New Roman" w:hAnsi="Times New Roman" w:cs="Times New Roman"/>
          <w:color w:val="222222"/>
          <w:sz w:val="24"/>
          <w:szCs w:val="24"/>
          <w:lang w:eastAsia="en-GB"/>
        </w:rPr>
        <w:t xml:space="preserve">want </w:t>
      </w:r>
      <w:r w:rsidR="003035EA" w:rsidRPr="00B12F0D">
        <w:rPr>
          <w:rFonts w:ascii="Times New Roman" w:eastAsia="Times New Roman" w:hAnsi="Times New Roman" w:cs="Times New Roman"/>
          <w:color w:val="222222"/>
          <w:sz w:val="24"/>
          <w:szCs w:val="24"/>
          <w:lang w:eastAsia="en-GB"/>
        </w:rPr>
        <w:t>to respond to Anna</w:t>
      </w:r>
      <w:r w:rsidR="008E23C6">
        <w:rPr>
          <w:rFonts w:ascii="Times New Roman" w:eastAsia="Times New Roman" w:hAnsi="Times New Roman" w:cs="Times New Roman"/>
          <w:color w:val="222222"/>
          <w:sz w:val="24"/>
          <w:szCs w:val="24"/>
          <w:lang w:eastAsia="en-GB"/>
        </w:rPr>
        <w:t xml:space="preserve"> Rowland</w:t>
      </w:r>
      <w:r w:rsidR="003035EA" w:rsidRPr="00B12F0D">
        <w:rPr>
          <w:rFonts w:ascii="Times New Roman" w:eastAsia="Times New Roman" w:hAnsi="Times New Roman" w:cs="Times New Roman"/>
          <w:color w:val="222222"/>
          <w:sz w:val="24"/>
          <w:szCs w:val="24"/>
          <w:lang w:eastAsia="en-GB"/>
        </w:rPr>
        <w:t xml:space="preserve"> by making four points.</w:t>
      </w:r>
    </w:p>
    <w:p w:rsidR="00680CB2" w:rsidRDefault="00680CB2" w:rsidP="003035EA">
      <w:pP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1.  I want fi</w:t>
      </w:r>
      <w:r w:rsidR="005A2A5B">
        <w:rPr>
          <w:rFonts w:ascii="Times New Roman" w:eastAsia="Times New Roman" w:hAnsi="Times New Roman" w:cs="Times New Roman"/>
          <w:color w:val="222222"/>
          <w:sz w:val="24"/>
          <w:szCs w:val="24"/>
          <w:lang w:eastAsia="en-GB"/>
        </w:rPr>
        <w:t xml:space="preserve">rst to speak about </w:t>
      </w:r>
      <w:r w:rsidR="008E23C6">
        <w:rPr>
          <w:rFonts w:ascii="Times New Roman" w:eastAsia="Times New Roman" w:hAnsi="Times New Roman" w:cs="Times New Roman"/>
          <w:color w:val="222222"/>
          <w:sz w:val="24"/>
          <w:szCs w:val="24"/>
          <w:lang w:eastAsia="en-GB"/>
        </w:rPr>
        <w:t>what was probably</w:t>
      </w:r>
      <w:r>
        <w:rPr>
          <w:rFonts w:ascii="Times New Roman" w:eastAsia="Times New Roman" w:hAnsi="Times New Roman" w:cs="Times New Roman"/>
          <w:color w:val="222222"/>
          <w:sz w:val="24"/>
          <w:szCs w:val="24"/>
          <w:lang w:eastAsia="en-GB"/>
        </w:rPr>
        <w:t xml:space="preserve"> the most important example of the reception of Catholic </w:t>
      </w:r>
      <w:r w:rsidR="009F3762">
        <w:rPr>
          <w:rFonts w:ascii="Times New Roman" w:eastAsia="Times New Roman" w:hAnsi="Times New Roman" w:cs="Times New Roman"/>
          <w:color w:val="222222"/>
          <w:sz w:val="24"/>
          <w:szCs w:val="24"/>
          <w:lang w:eastAsia="en-GB"/>
        </w:rPr>
        <w:t>Social Teaching in our time, a political and social development</w:t>
      </w:r>
      <w:r>
        <w:rPr>
          <w:rFonts w:ascii="Times New Roman" w:eastAsia="Times New Roman" w:hAnsi="Times New Roman" w:cs="Times New Roman"/>
          <w:color w:val="222222"/>
          <w:sz w:val="24"/>
          <w:szCs w:val="24"/>
          <w:lang w:eastAsia="en-GB"/>
        </w:rPr>
        <w:t xml:space="preserve"> which has benefited </w:t>
      </w:r>
      <w:r w:rsidR="009F3762">
        <w:rPr>
          <w:rFonts w:ascii="Times New Roman" w:eastAsia="Times New Roman" w:hAnsi="Times New Roman" w:cs="Times New Roman"/>
          <w:color w:val="222222"/>
          <w:sz w:val="24"/>
          <w:szCs w:val="24"/>
          <w:lang w:eastAsia="en-GB"/>
        </w:rPr>
        <w:t>both Europe and the wider world</w:t>
      </w:r>
      <w:r>
        <w:rPr>
          <w:rFonts w:ascii="Times New Roman" w:eastAsia="Times New Roman" w:hAnsi="Times New Roman" w:cs="Times New Roman"/>
          <w:color w:val="222222"/>
          <w:sz w:val="24"/>
          <w:szCs w:val="24"/>
          <w:lang w:eastAsia="en-GB"/>
        </w:rPr>
        <w:t>.  This is the crea</w:t>
      </w:r>
      <w:r w:rsidR="007C72E1">
        <w:rPr>
          <w:rFonts w:ascii="Times New Roman" w:eastAsia="Times New Roman" w:hAnsi="Times New Roman" w:cs="Times New Roman"/>
          <w:color w:val="222222"/>
          <w:sz w:val="24"/>
          <w:szCs w:val="24"/>
          <w:lang w:eastAsia="en-GB"/>
        </w:rPr>
        <w:t xml:space="preserve">tion of </w:t>
      </w:r>
      <w:r>
        <w:rPr>
          <w:rFonts w:ascii="Times New Roman" w:eastAsia="Times New Roman" w:hAnsi="Times New Roman" w:cs="Times New Roman"/>
          <w:color w:val="222222"/>
          <w:sz w:val="24"/>
          <w:szCs w:val="24"/>
          <w:lang w:eastAsia="en-GB"/>
        </w:rPr>
        <w:t>the Europea</w:t>
      </w:r>
      <w:r w:rsidR="007C72E1">
        <w:rPr>
          <w:rFonts w:ascii="Times New Roman" w:eastAsia="Times New Roman" w:hAnsi="Times New Roman" w:cs="Times New Roman"/>
          <w:color w:val="222222"/>
          <w:sz w:val="24"/>
          <w:szCs w:val="24"/>
          <w:lang w:eastAsia="en-GB"/>
        </w:rPr>
        <w:t>n Coal and Steel community</w:t>
      </w:r>
      <w:r w:rsidR="009F3762">
        <w:rPr>
          <w:rFonts w:ascii="Times New Roman" w:eastAsia="Times New Roman" w:hAnsi="Times New Roman" w:cs="Times New Roman"/>
          <w:color w:val="222222"/>
          <w:sz w:val="24"/>
          <w:szCs w:val="24"/>
          <w:lang w:eastAsia="en-GB"/>
        </w:rPr>
        <w:t xml:space="preserve"> (1951)</w:t>
      </w:r>
      <w:r w:rsidR="007C72E1">
        <w:rPr>
          <w:rFonts w:ascii="Times New Roman" w:eastAsia="Times New Roman" w:hAnsi="Times New Roman" w:cs="Times New Roman"/>
          <w:color w:val="222222"/>
          <w:sz w:val="24"/>
          <w:szCs w:val="24"/>
          <w:lang w:eastAsia="en-GB"/>
        </w:rPr>
        <w:t>, which became the</w:t>
      </w:r>
      <w:r w:rsidR="009F3762">
        <w:rPr>
          <w:rFonts w:ascii="Times New Roman" w:eastAsia="Times New Roman" w:hAnsi="Times New Roman" w:cs="Times New Roman"/>
          <w:color w:val="222222"/>
          <w:sz w:val="24"/>
          <w:szCs w:val="24"/>
          <w:lang w:eastAsia="en-GB"/>
        </w:rPr>
        <w:t xml:space="preserve"> </w:t>
      </w:r>
      <w:r>
        <w:rPr>
          <w:rFonts w:ascii="Times New Roman" w:eastAsia="Times New Roman" w:hAnsi="Times New Roman" w:cs="Times New Roman"/>
          <w:color w:val="222222"/>
          <w:sz w:val="24"/>
          <w:szCs w:val="24"/>
          <w:lang w:eastAsia="en-GB"/>
        </w:rPr>
        <w:t>European Economic Community</w:t>
      </w:r>
      <w:r w:rsidR="009F3762">
        <w:rPr>
          <w:rFonts w:ascii="Times New Roman" w:eastAsia="Times New Roman" w:hAnsi="Times New Roman" w:cs="Times New Roman"/>
          <w:color w:val="222222"/>
          <w:sz w:val="24"/>
          <w:szCs w:val="24"/>
          <w:lang w:eastAsia="en-GB"/>
        </w:rPr>
        <w:t xml:space="preserve"> (19</w:t>
      </w:r>
      <w:r w:rsidR="005A2A5B">
        <w:rPr>
          <w:rFonts w:ascii="Times New Roman" w:eastAsia="Times New Roman" w:hAnsi="Times New Roman" w:cs="Times New Roman"/>
          <w:color w:val="222222"/>
          <w:sz w:val="24"/>
          <w:szCs w:val="24"/>
          <w:lang w:eastAsia="en-GB"/>
        </w:rPr>
        <w:t>58</w:t>
      </w:r>
      <w:r w:rsidR="009F3762">
        <w:rPr>
          <w:rFonts w:ascii="Times New Roman" w:eastAsia="Times New Roman" w:hAnsi="Times New Roman" w:cs="Times New Roman"/>
          <w:color w:val="222222"/>
          <w:sz w:val="24"/>
          <w:szCs w:val="24"/>
          <w:lang w:eastAsia="en-GB"/>
        </w:rPr>
        <w:t>)</w:t>
      </w:r>
      <w:r>
        <w:rPr>
          <w:rFonts w:ascii="Times New Roman" w:eastAsia="Times New Roman" w:hAnsi="Times New Roman" w:cs="Times New Roman"/>
          <w:color w:val="222222"/>
          <w:sz w:val="24"/>
          <w:szCs w:val="24"/>
          <w:lang w:eastAsia="en-GB"/>
        </w:rPr>
        <w:t xml:space="preserve"> and then the European Union</w:t>
      </w:r>
      <w:r w:rsidR="005A2A5B">
        <w:rPr>
          <w:rFonts w:ascii="Times New Roman" w:eastAsia="Times New Roman" w:hAnsi="Times New Roman" w:cs="Times New Roman"/>
          <w:color w:val="222222"/>
          <w:sz w:val="24"/>
          <w:szCs w:val="24"/>
          <w:lang w:eastAsia="en-GB"/>
        </w:rPr>
        <w:t xml:space="preserve"> (1993</w:t>
      </w:r>
      <w:r w:rsidR="009F3762">
        <w:rPr>
          <w:rFonts w:ascii="Times New Roman" w:eastAsia="Times New Roman" w:hAnsi="Times New Roman" w:cs="Times New Roman"/>
          <w:color w:val="222222"/>
          <w:sz w:val="24"/>
          <w:szCs w:val="24"/>
          <w:lang w:eastAsia="en-GB"/>
        </w:rPr>
        <w:t>)</w:t>
      </w:r>
      <w:r>
        <w:rPr>
          <w:rFonts w:ascii="Times New Roman" w:eastAsia="Times New Roman" w:hAnsi="Times New Roman" w:cs="Times New Roman"/>
          <w:color w:val="222222"/>
          <w:sz w:val="24"/>
          <w:szCs w:val="24"/>
          <w:lang w:eastAsia="en-GB"/>
        </w:rPr>
        <w:t>, now enlarged to include 28 natio</w:t>
      </w:r>
      <w:r w:rsidR="004B7D82">
        <w:rPr>
          <w:rFonts w:ascii="Times New Roman" w:eastAsia="Times New Roman" w:hAnsi="Times New Roman" w:cs="Times New Roman"/>
          <w:color w:val="222222"/>
          <w:sz w:val="24"/>
          <w:szCs w:val="24"/>
          <w:lang w:eastAsia="en-GB"/>
        </w:rPr>
        <w:t xml:space="preserve">ns, with more wanting to join. Despite the justified criticisms of the sheer cost of the European Union, of its army of politicians and bureaucrats, of its neo-liberal agenda and its loss of vision, it should not be forgotten that </w:t>
      </w:r>
      <w:r w:rsidR="007C72E1">
        <w:rPr>
          <w:rFonts w:ascii="Times New Roman" w:eastAsia="Times New Roman" w:hAnsi="Times New Roman" w:cs="Times New Roman"/>
          <w:color w:val="222222"/>
          <w:sz w:val="24"/>
          <w:szCs w:val="24"/>
          <w:lang w:eastAsia="en-GB"/>
        </w:rPr>
        <w:t xml:space="preserve">Europe has </w:t>
      </w:r>
      <w:r>
        <w:rPr>
          <w:rFonts w:ascii="Times New Roman" w:eastAsia="Times New Roman" w:hAnsi="Times New Roman" w:cs="Times New Roman"/>
          <w:color w:val="222222"/>
          <w:sz w:val="24"/>
          <w:szCs w:val="24"/>
          <w:lang w:eastAsia="en-GB"/>
        </w:rPr>
        <w:t xml:space="preserve">enjoyed seventy years of almost unbroken internal peace and growing prosperity whereas in the previous seventy years or so </w:t>
      </w:r>
      <w:r w:rsidR="004B7D82">
        <w:rPr>
          <w:rFonts w:ascii="Times New Roman" w:eastAsia="Times New Roman" w:hAnsi="Times New Roman" w:cs="Times New Roman"/>
          <w:color w:val="222222"/>
          <w:sz w:val="24"/>
          <w:szCs w:val="24"/>
          <w:lang w:eastAsia="en-GB"/>
        </w:rPr>
        <w:t>there were</w:t>
      </w:r>
      <w:r>
        <w:rPr>
          <w:rFonts w:ascii="Times New Roman" w:eastAsia="Times New Roman" w:hAnsi="Times New Roman" w:cs="Times New Roman"/>
          <w:color w:val="222222"/>
          <w:sz w:val="24"/>
          <w:szCs w:val="24"/>
          <w:lang w:eastAsia="en-GB"/>
        </w:rPr>
        <w:t xml:space="preserve"> three disastrous</w:t>
      </w:r>
      <w:r w:rsidR="004B7D82">
        <w:rPr>
          <w:rFonts w:ascii="Times New Roman" w:eastAsia="Times New Roman" w:hAnsi="Times New Roman" w:cs="Times New Roman"/>
          <w:color w:val="222222"/>
          <w:sz w:val="24"/>
          <w:szCs w:val="24"/>
          <w:lang w:eastAsia="en-GB"/>
        </w:rPr>
        <w:t xml:space="preserve"> wars, </w:t>
      </w:r>
      <w:r>
        <w:rPr>
          <w:rFonts w:ascii="Times New Roman" w:eastAsia="Times New Roman" w:hAnsi="Times New Roman" w:cs="Times New Roman"/>
          <w:color w:val="222222"/>
          <w:sz w:val="24"/>
          <w:szCs w:val="24"/>
          <w:lang w:eastAsia="en-GB"/>
        </w:rPr>
        <w:t xml:space="preserve">two </w:t>
      </w:r>
      <w:r w:rsidR="004B7D82">
        <w:rPr>
          <w:rFonts w:ascii="Times New Roman" w:eastAsia="Times New Roman" w:hAnsi="Times New Roman" w:cs="Times New Roman"/>
          <w:color w:val="222222"/>
          <w:sz w:val="24"/>
          <w:szCs w:val="24"/>
          <w:lang w:eastAsia="en-GB"/>
        </w:rPr>
        <w:t xml:space="preserve">of which </w:t>
      </w:r>
      <w:r>
        <w:rPr>
          <w:rFonts w:ascii="Times New Roman" w:eastAsia="Times New Roman" w:hAnsi="Times New Roman" w:cs="Times New Roman"/>
          <w:color w:val="222222"/>
          <w:sz w:val="24"/>
          <w:szCs w:val="24"/>
          <w:lang w:eastAsia="en-GB"/>
        </w:rPr>
        <w:t xml:space="preserve">sucked </w:t>
      </w:r>
      <w:r w:rsidR="004B7D82">
        <w:rPr>
          <w:rFonts w:ascii="Times New Roman" w:eastAsia="Times New Roman" w:hAnsi="Times New Roman" w:cs="Times New Roman"/>
          <w:color w:val="222222"/>
          <w:sz w:val="24"/>
          <w:szCs w:val="24"/>
          <w:lang w:eastAsia="en-GB"/>
        </w:rPr>
        <w:t>in the UK</w:t>
      </w:r>
      <w:r w:rsidR="009F3762">
        <w:rPr>
          <w:rFonts w:ascii="Times New Roman" w:eastAsia="Times New Roman" w:hAnsi="Times New Roman" w:cs="Times New Roman"/>
          <w:color w:val="222222"/>
          <w:sz w:val="24"/>
          <w:szCs w:val="24"/>
          <w:lang w:eastAsia="en-GB"/>
        </w:rPr>
        <w:t>, Russia and the United States</w:t>
      </w:r>
      <w:r w:rsidR="004B7D82">
        <w:rPr>
          <w:rFonts w:ascii="Times New Roman" w:eastAsia="Times New Roman" w:hAnsi="Times New Roman" w:cs="Times New Roman"/>
          <w:color w:val="222222"/>
          <w:sz w:val="24"/>
          <w:szCs w:val="24"/>
          <w:lang w:eastAsia="en-GB"/>
        </w:rPr>
        <w:t xml:space="preserve"> </w:t>
      </w:r>
      <w:r>
        <w:rPr>
          <w:rFonts w:ascii="Times New Roman" w:eastAsia="Times New Roman" w:hAnsi="Times New Roman" w:cs="Times New Roman"/>
          <w:color w:val="222222"/>
          <w:sz w:val="24"/>
          <w:szCs w:val="24"/>
          <w:lang w:eastAsia="en-GB"/>
        </w:rPr>
        <w:t>at enormous cost in lives and resources.</w:t>
      </w:r>
      <w:r w:rsidR="00C514FE">
        <w:rPr>
          <w:rFonts w:ascii="Times New Roman" w:eastAsia="Times New Roman" w:hAnsi="Times New Roman" w:cs="Times New Roman"/>
          <w:color w:val="222222"/>
          <w:sz w:val="24"/>
          <w:szCs w:val="24"/>
          <w:lang w:eastAsia="en-GB"/>
        </w:rPr>
        <w:t xml:space="preserve">  The project of a peaceful,</w:t>
      </w:r>
      <w:r w:rsidR="004B7D82">
        <w:rPr>
          <w:rFonts w:ascii="Times New Roman" w:eastAsia="Times New Roman" w:hAnsi="Times New Roman" w:cs="Times New Roman"/>
          <w:color w:val="222222"/>
          <w:sz w:val="24"/>
          <w:szCs w:val="24"/>
          <w:lang w:eastAsia="en-GB"/>
        </w:rPr>
        <w:t xml:space="preserve"> integrated Europe was the fruit of a shared conviction amongst the central European nations that ‘never again’ could Europe</w:t>
      </w:r>
      <w:r w:rsidR="009F3762">
        <w:rPr>
          <w:rFonts w:ascii="Times New Roman" w:eastAsia="Times New Roman" w:hAnsi="Times New Roman" w:cs="Times New Roman"/>
          <w:color w:val="222222"/>
          <w:sz w:val="24"/>
          <w:szCs w:val="24"/>
          <w:lang w:eastAsia="en-GB"/>
        </w:rPr>
        <w:t xml:space="preserve"> let it</w:t>
      </w:r>
      <w:r w:rsidR="008E23C6">
        <w:rPr>
          <w:rFonts w:ascii="Times New Roman" w:eastAsia="Times New Roman" w:hAnsi="Times New Roman" w:cs="Times New Roman"/>
          <w:color w:val="222222"/>
          <w:sz w:val="24"/>
          <w:szCs w:val="24"/>
          <w:lang w:eastAsia="en-GB"/>
        </w:rPr>
        <w:t>self be drawn into another, similar</w:t>
      </w:r>
      <w:r w:rsidR="007C72E1">
        <w:rPr>
          <w:rFonts w:ascii="Times New Roman" w:eastAsia="Times New Roman" w:hAnsi="Times New Roman" w:cs="Times New Roman"/>
          <w:color w:val="222222"/>
          <w:sz w:val="24"/>
          <w:szCs w:val="24"/>
          <w:lang w:eastAsia="en-GB"/>
        </w:rPr>
        <w:t xml:space="preserve"> orgy of self-destruction.  A start was made with</w:t>
      </w:r>
      <w:r w:rsidR="004B7D82">
        <w:rPr>
          <w:rFonts w:ascii="Times New Roman" w:eastAsia="Times New Roman" w:hAnsi="Times New Roman" w:cs="Times New Roman"/>
          <w:color w:val="222222"/>
          <w:sz w:val="24"/>
          <w:szCs w:val="24"/>
          <w:lang w:eastAsia="en-GB"/>
        </w:rPr>
        <w:t xml:space="preserve"> a system of mutual accountability between </w:t>
      </w:r>
      <w:r w:rsidR="007C72E1">
        <w:rPr>
          <w:rFonts w:ascii="Times New Roman" w:eastAsia="Times New Roman" w:hAnsi="Times New Roman" w:cs="Times New Roman"/>
          <w:color w:val="222222"/>
          <w:sz w:val="24"/>
          <w:szCs w:val="24"/>
          <w:lang w:eastAsia="en-GB"/>
        </w:rPr>
        <w:t>six central European nations, notably France and Germany,</w:t>
      </w:r>
      <w:r w:rsidR="004B7D82">
        <w:rPr>
          <w:rFonts w:ascii="Times New Roman" w:eastAsia="Times New Roman" w:hAnsi="Times New Roman" w:cs="Times New Roman"/>
          <w:color w:val="222222"/>
          <w:sz w:val="24"/>
          <w:szCs w:val="24"/>
          <w:lang w:eastAsia="en-GB"/>
        </w:rPr>
        <w:t xml:space="preserve"> in the use of coal and steel – the necessary ingredients f</w:t>
      </w:r>
      <w:r w:rsidR="007C72E1">
        <w:rPr>
          <w:rFonts w:ascii="Times New Roman" w:eastAsia="Times New Roman" w:hAnsi="Times New Roman" w:cs="Times New Roman"/>
          <w:color w:val="222222"/>
          <w:sz w:val="24"/>
          <w:szCs w:val="24"/>
          <w:lang w:eastAsia="en-GB"/>
        </w:rPr>
        <w:t xml:space="preserve">or the making of weapons.  This was the </w:t>
      </w:r>
      <w:r w:rsidR="007C72E1">
        <w:rPr>
          <w:rFonts w:ascii="Times New Roman" w:eastAsia="Times New Roman" w:hAnsi="Times New Roman" w:cs="Times New Roman"/>
          <w:color w:val="222222"/>
          <w:sz w:val="24"/>
          <w:szCs w:val="24"/>
          <w:lang w:eastAsia="en-GB"/>
        </w:rPr>
        <w:lastRenderedPageBreak/>
        <w:t>vital first move in implementing the</w:t>
      </w:r>
      <w:r w:rsidR="004B7D82">
        <w:rPr>
          <w:rFonts w:ascii="Times New Roman" w:eastAsia="Times New Roman" w:hAnsi="Times New Roman" w:cs="Times New Roman"/>
          <w:color w:val="222222"/>
          <w:sz w:val="24"/>
          <w:szCs w:val="24"/>
          <w:lang w:eastAsia="en-GB"/>
        </w:rPr>
        <w:t xml:space="preserve"> vision for a social democratic Europe, bound together under a common rule of law</w:t>
      </w:r>
      <w:r w:rsidR="007C72E1">
        <w:rPr>
          <w:rFonts w:ascii="Times New Roman" w:eastAsia="Times New Roman" w:hAnsi="Times New Roman" w:cs="Times New Roman"/>
          <w:color w:val="222222"/>
          <w:sz w:val="24"/>
          <w:szCs w:val="24"/>
          <w:lang w:eastAsia="en-GB"/>
        </w:rPr>
        <w:t>.  It was facilitated by the fact that, at</w:t>
      </w:r>
      <w:r w:rsidR="000E27FE">
        <w:rPr>
          <w:rFonts w:ascii="Times New Roman" w:eastAsia="Times New Roman" w:hAnsi="Times New Roman" w:cs="Times New Roman"/>
          <w:color w:val="222222"/>
          <w:sz w:val="24"/>
          <w:szCs w:val="24"/>
          <w:lang w:eastAsia="en-GB"/>
        </w:rPr>
        <w:t xml:space="preserve"> the time o</w:t>
      </w:r>
      <w:r w:rsidR="00C514FE">
        <w:rPr>
          <w:rFonts w:ascii="Times New Roman" w:eastAsia="Times New Roman" w:hAnsi="Times New Roman" w:cs="Times New Roman"/>
          <w:color w:val="222222"/>
          <w:sz w:val="24"/>
          <w:szCs w:val="24"/>
          <w:lang w:eastAsia="en-GB"/>
        </w:rPr>
        <w:t>f the Paris Treaty in 1951</w:t>
      </w:r>
      <w:r w:rsidR="000E27FE">
        <w:rPr>
          <w:rFonts w:ascii="Times New Roman" w:eastAsia="Times New Roman" w:hAnsi="Times New Roman" w:cs="Times New Roman"/>
          <w:color w:val="222222"/>
          <w:sz w:val="24"/>
          <w:szCs w:val="24"/>
          <w:lang w:eastAsia="en-GB"/>
        </w:rPr>
        <w:t xml:space="preserve">, through which the European Coal and Steel Community was founded, </w:t>
      </w:r>
      <w:r w:rsidR="004B7D82">
        <w:rPr>
          <w:rFonts w:ascii="Times New Roman" w:eastAsia="Times New Roman" w:hAnsi="Times New Roman" w:cs="Times New Roman"/>
          <w:color w:val="222222"/>
          <w:sz w:val="24"/>
          <w:szCs w:val="24"/>
          <w:lang w:eastAsia="en-GB"/>
        </w:rPr>
        <w:t xml:space="preserve">the </w:t>
      </w:r>
      <w:r w:rsidR="005A2A5B">
        <w:rPr>
          <w:rFonts w:ascii="Times New Roman" w:eastAsia="Times New Roman" w:hAnsi="Times New Roman" w:cs="Times New Roman"/>
          <w:color w:val="222222"/>
          <w:sz w:val="24"/>
          <w:szCs w:val="24"/>
          <w:lang w:eastAsia="en-GB"/>
        </w:rPr>
        <w:t>major European leaders shared a similar outlook</w:t>
      </w:r>
      <w:r w:rsidR="00011902">
        <w:rPr>
          <w:rFonts w:ascii="Times New Roman" w:eastAsia="Times New Roman" w:hAnsi="Times New Roman" w:cs="Times New Roman"/>
          <w:color w:val="222222"/>
          <w:sz w:val="24"/>
          <w:szCs w:val="24"/>
          <w:lang w:eastAsia="en-GB"/>
        </w:rPr>
        <w:t>, which accorded with</w:t>
      </w:r>
      <w:r w:rsidR="000E27FE">
        <w:rPr>
          <w:rFonts w:ascii="Times New Roman" w:eastAsia="Times New Roman" w:hAnsi="Times New Roman" w:cs="Times New Roman"/>
          <w:color w:val="222222"/>
          <w:sz w:val="24"/>
          <w:szCs w:val="24"/>
          <w:lang w:eastAsia="en-GB"/>
        </w:rPr>
        <w:t xml:space="preserve"> Catholic Social T</w:t>
      </w:r>
      <w:r w:rsidR="004B7D82">
        <w:rPr>
          <w:rFonts w:ascii="Times New Roman" w:eastAsia="Times New Roman" w:hAnsi="Times New Roman" w:cs="Times New Roman"/>
          <w:color w:val="222222"/>
          <w:sz w:val="24"/>
          <w:szCs w:val="24"/>
          <w:lang w:eastAsia="en-GB"/>
        </w:rPr>
        <w:t>eaching</w:t>
      </w:r>
      <w:r w:rsidR="00C514FE">
        <w:rPr>
          <w:rFonts w:ascii="Times New Roman" w:eastAsia="Times New Roman" w:hAnsi="Times New Roman" w:cs="Times New Roman"/>
          <w:color w:val="222222"/>
          <w:sz w:val="24"/>
          <w:szCs w:val="24"/>
          <w:lang w:eastAsia="en-GB"/>
        </w:rPr>
        <w:t xml:space="preserve">.  </w:t>
      </w:r>
      <w:r w:rsidR="005A2A5B">
        <w:rPr>
          <w:rFonts w:ascii="Times New Roman" w:eastAsia="Times New Roman" w:hAnsi="Times New Roman" w:cs="Times New Roman"/>
          <w:color w:val="222222"/>
          <w:sz w:val="24"/>
          <w:szCs w:val="24"/>
          <w:lang w:eastAsia="en-GB"/>
        </w:rPr>
        <w:t xml:space="preserve">Jean Monnet (not a believer), </w:t>
      </w:r>
      <w:r w:rsidR="00C514FE">
        <w:rPr>
          <w:rFonts w:ascii="Times New Roman" w:eastAsia="Times New Roman" w:hAnsi="Times New Roman" w:cs="Times New Roman"/>
          <w:color w:val="222222"/>
          <w:sz w:val="24"/>
          <w:szCs w:val="24"/>
          <w:lang w:eastAsia="en-GB"/>
        </w:rPr>
        <w:t>as adviser to th</w:t>
      </w:r>
      <w:r w:rsidR="009F3762">
        <w:rPr>
          <w:rFonts w:ascii="Times New Roman" w:eastAsia="Times New Roman" w:hAnsi="Times New Roman" w:cs="Times New Roman"/>
          <w:color w:val="222222"/>
          <w:sz w:val="24"/>
          <w:szCs w:val="24"/>
          <w:lang w:eastAsia="en-GB"/>
        </w:rPr>
        <w:t>e</w:t>
      </w:r>
      <w:r w:rsidR="00C514FE">
        <w:rPr>
          <w:rFonts w:ascii="Times New Roman" w:eastAsia="Times New Roman" w:hAnsi="Times New Roman" w:cs="Times New Roman"/>
          <w:color w:val="222222"/>
          <w:sz w:val="24"/>
          <w:szCs w:val="24"/>
          <w:lang w:eastAsia="en-GB"/>
        </w:rPr>
        <w:t xml:space="preserve"> </w:t>
      </w:r>
      <w:r w:rsidR="009F3762">
        <w:rPr>
          <w:rFonts w:ascii="Times New Roman" w:eastAsia="Times New Roman" w:hAnsi="Times New Roman" w:cs="Times New Roman"/>
          <w:color w:val="222222"/>
          <w:sz w:val="24"/>
          <w:szCs w:val="24"/>
          <w:lang w:eastAsia="en-GB"/>
        </w:rPr>
        <w:t xml:space="preserve">French government, </w:t>
      </w:r>
      <w:r w:rsidR="005A2A5B">
        <w:rPr>
          <w:rFonts w:ascii="Times New Roman" w:eastAsia="Times New Roman" w:hAnsi="Times New Roman" w:cs="Times New Roman"/>
          <w:color w:val="222222"/>
          <w:sz w:val="24"/>
          <w:szCs w:val="24"/>
          <w:lang w:eastAsia="en-GB"/>
        </w:rPr>
        <w:t>persuaded Robert Schuman, the French foreign minister</w:t>
      </w:r>
      <w:r w:rsidR="00011902">
        <w:rPr>
          <w:rFonts w:ascii="Times New Roman" w:eastAsia="Times New Roman" w:hAnsi="Times New Roman" w:cs="Times New Roman"/>
          <w:color w:val="222222"/>
          <w:sz w:val="24"/>
          <w:szCs w:val="24"/>
          <w:lang w:eastAsia="en-GB"/>
        </w:rPr>
        <w:t xml:space="preserve"> (a devout Roman Catholic)</w:t>
      </w:r>
      <w:r w:rsidR="005A2A5B">
        <w:rPr>
          <w:rFonts w:ascii="Times New Roman" w:eastAsia="Times New Roman" w:hAnsi="Times New Roman" w:cs="Times New Roman"/>
          <w:color w:val="222222"/>
          <w:sz w:val="24"/>
          <w:szCs w:val="24"/>
          <w:lang w:eastAsia="en-GB"/>
        </w:rPr>
        <w:t xml:space="preserve"> to bring forward a</w:t>
      </w:r>
      <w:r w:rsidR="00C514FE">
        <w:rPr>
          <w:rFonts w:ascii="Times New Roman" w:eastAsia="Times New Roman" w:hAnsi="Times New Roman" w:cs="Times New Roman"/>
          <w:color w:val="222222"/>
          <w:sz w:val="24"/>
          <w:szCs w:val="24"/>
          <w:lang w:eastAsia="en-GB"/>
        </w:rPr>
        <w:t xml:space="preserve"> proposal which became</w:t>
      </w:r>
      <w:r w:rsidR="005A2A5B">
        <w:rPr>
          <w:rFonts w:ascii="Times New Roman" w:eastAsia="Times New Roman" w:hAnsi="Times New Roman" w:cs="Times New Roman"/>
          <w:color w:val="222222"/>
          <w:sz w:val="24"/>
          <w:szCs w:val="24"/>
          <w:lang w:eastAsia="en-GB"/>
        </w:rPr>
        <w:t xml:space="preserve"> known as</w:t>
      </w:r>
      <w:r w:rsidR="00C514FE">
        <w:rPr>
          <w:rFonts w:ascii="Times New Roman" w:eastAsia="Times New Roman" w:hAnsi="Times New Roman" w:cs="Times New Roman"/>
          <w:color w:val="222222"/>
          <w:sz w:val="24"/>
          <w:szCs w:val="24"/>
          <w:lang w:eastAsia="en-GB"/>
        </w:rPr>
        <w:t xml:space="preserve"> the ‘Schum</w:t>
      </w:r>
      <w:r w:rsidR="008E23C6">
        <w:rPr>
          <w:rFonts w:ascii="Times New Roman" w:eastAsia="Times New Roman" w:hAnsi="Times New Roman" w:cs="Times New Roman"/>
          <w:color w:val="222222"/>
          <w:sz w:val="24"/>
          <w:szCs w:val="24"/>
          <w:lang w:eastAsia="en-GB"/>
        </w:rPr>
        <w:t>an Plan’: in Schuman’s words, ‘T</w:t>
      </w:r>
      <w:r w:rsidR="00C514FE">
        <w:rPr>
          <w:rFonts w:ascii="Times New Roman" w:eastAsia="Times New Roman" w:hAnsi="Times New Roman" w:cs="Times New Roman"/>
          <w:color w:val="222222"/>
          <w:sz w:val="24"/>
          <w:szCs w:val="24"/>
          <w:lang w:eastAsia="en-GB"/>
        </w:rPr>
        <w:t>he French Government proposes that the entire French-German steel production be placed under a joint High Authority within the framework of an organization which would also be open to other countries of Europe</w:t>
      </w:r>
      <w:r w:rsidR="005A2A5B">
        <w:rPr>
          <w:rFonts w:ascii="Times New Roman" w:eastAsia="Times New Roman" w:hAnsi="Times New Roman" w:cs="Times New Roman"/>
          <w:color w:val="222222"/>
          <w:sz w:val="24"/>
          <w:szCs w:val="24"/>
          <w:lang w:eastAsia="en-GB"/>
        </w:rPr>
        <w:t>.’</w:t>
      </w:r>
      <w:r w:rsidR="006E6968">
        <w:rPr>
          <w:rStyle w:val="FootnoteReference"/>
          <w:rFonts w:ascii="Times New Roman" w:eastAsia="Times New Roman" w:hAnsi="Times New Roman" w:cs="Times New Roman"/>
          <w:color w:val="222222"/>
          <w:sz w:val="24"/>
          <w:szCs w:val="24"/>
          <w:lang w:eastAsia="en-GB"/>
        </w:rPr>
        <w:footnoteReference w:id="1"/>
      </w:r>
      <w:r w:rsidR="00C514FE">
        <w:rPr>
          <w:rFonts w:ascii="Times New Roman" w:eastAsia="Times New Roman" w:hAnsi="Times New Roman" w:cs="Times New Roman"/>
          <w:color w:val="222222"/>
          <w:sz w:val="24"/>
          <w:szCs w:val="24"/>
          <w:lang w:eastAsia="en-GB"/>
        </w:rPr>
        <w:t xml:space="preserve">  </w:t>
      </w:r>
      <w:r w:rsidR="00011902">
        <w:rPr>
          <w:rFonts w:ascii="Times New Roman" w:eastAsia="Times New Roman" w:hAnsi="Times New Roman" w:cs="Times New Roman"/>
          <w:color w:val="222222"/>
          <w:sz w:val="24"/>
          <w:szCs w:val="24"/>
          <w:lang w:eastAsia="en-GB"/>
        </w:rPr>
        <w:t xml:space="preserve">Amongst the signatories </w:t>
      </w:r>
      <w:r w:rsidR="008E23C6">
        <w:rPr>
          <w:rFonts w:ascii="Times New Roman" w:eastAsia="Times New Roman" w:hAnsi="Times New Roman" w:cs="Times New Roman"/>
          <w:color w:val="222222"/>
          <w:sz w:val="24"/>
          <w:szCs w:val="24"/>
          <w:lang w:eastAsia="en-GB"/>
        </w:rPr>
        <w:t xml:space="preserve">of the Paris Treaty </w:t>
      </w:r>
      <w:r w:rsidR="00011902">
        <w:rPr>
          <w:rFonts w:ascii="Times New Roman" w:eastAsia="Times New Roman" w:hAnsi="Times New Roman" w:cs="Times New Roman"/>
          <w:color w:val="222222"/>
          <w:sz w:val="24"/>
          <w:szCs w:val="24"/>
          <w:lang w:eastAsia="en-GB"/>
        </w:rPr>
        <w:t>were a number of</w:t>
      </w:r>
      <w:r w:rsidR="00C514FE">
        <w:rPr>
          <w:rFonts w:ascii="Times New Roman" w:eastAsia="Times New Roman" w:hAnsi="Times New Roman" w:cs="Times New Roman"/>
          <w:color w:val="222222"/>
          <w:sz w:val="24"/>
          <w:szCs w:val="24"/>
          <w:lang w:eastAsia="en-GB"/>
        </w:rPr>
        <w:t xml:space="preserve"> </w:t>
      </w:r>
      <w:r w:rsidR="007C72E1">
        <w:rPr>
          <w:rFonts w:ascii="Times New Roman" w:eastAsia="Times New Roman" w:hAnsi="Times New Roman" w:cs="Times New Roman"/>
          <w:color w:val="222222"/>
          <w:sz w:val="24"/>
          <w:szCs w:val="24"/>
          <w:lang w:eastAsia="en-GB"/>
        </w:rPr>
        <w:t>Catholics, who shared a broadly similar vision for Europe</w:t>
      </w:r>
      <w:r w:rsidR="004B7D82">
        <w:rPr>
          <w:rFonts w:ascii="Times New Roman" w:eastAsia="Times New Roman" w:hAnsi="Times New Roman" w:cs="Times New Roman"/>
          <w:color w:val="222222"/>
          <w:sz w:val="24"/>
          <w:szCs w:val="24"/>
          <w:lang w:eastAsia="en-GB"/>
        </w:rPr>
        <w:t xml:space="preserve">: </w:t>
      </w:r>
      <w:r w:rsidR="000E27FE">
        <w:rPr>
          <w:rFonts w:ascii="Times New Roman" w:eastAsia="Times New Roman" w:hAnsi="Times New Roman" w:cs="Times New Roman"/>
          <w:color w:val="222222"/>
          <w:sz w:val="24"/>
          <w:szCs w:val="24"/>
          <w:lang w:eastAsia="en-GB"/>
        </w:rPr>
        <w:t xml:space="preserve">Robert </w:t>
      </w:r>
      <w:r w:rsidR="00C514FE">
        <w:rPr>
          <w:rFonts w:ascii="Times New Roman" w:eastAsia="Times New Roman" w:hAnsi="Times New Roman" w:cs="Times New Roman"/>
          <w:color w:val="222222"/>
          <w:sz w:val="24"/>
          <w:szCs w:val="24"/>
          <w:lang w:eastAsia="en-GB"/>
        </w:rPr>
        <w:t>Schuman</w:t>
      </w:r>
      <w:r w:rsidR="007C72E1">
        <w:rPr>
          <w:rFonts w:ascii="Times New Roman" w:eastAsia="Times New Roman" w:hAnsi="Times New Roman" w:cs="Times New Roman"/>
          <w:color w:val="222222"/>
          <w:sz w:val="24"/>
          <w:szCs w:val="24"/>
          <w:lang w:eastAsia="en-GB"/>
        </w:rPr>
        <w:t xml:space="preserve"> of France</w:t>
      </w:r>
      <w:r w:rsidR="004B7D82">
        <w:rPr>
          <w:rFonts w:ascii="Times New Roman" w:eastAsia="Times New Roman" w:hAnsi="Times New Roman" w:cs="Times New Roman"/>
          <w:color w:val="222222"/>
          <w:sz w:val="24"/>
          <w:szCs w:val="24"/>
          <w:lang w:eastAsia="en-GB"/>
        </w:rPr>
        <w:t xml:space="preserve">; </w:t>
      </w:r>
      <w:r w:rsidR="000E27FE">
        <w:rPr>
          <w:rFonts w:ascii="Times New Roman" w:eastAsia="Times New Roman" w:hAnsi="Times New Roman" w:cs="Times New Roman"/>
          <w:color w:val="222222"/>
          <w:sz w:val="24"/>
          <w:szCs w:val="24"/>
          <w:lang w:eastAsia="en-GB"/>
        </w:rPr>
        <w:t xml:space="preserve">Konrad </w:t>
      </w:r>
      <w:r w:rsidR="007C72E1">
        <w:rPr>
          <w:rFonts w:ascii="Times New Roman" w:eastAsia="Times New Roman" w:hAnsi="Times New Roman" w:cs="Times New Roman"/>
          <w:color w:val="222222"/>
          <w:sz w:val="24"/>
          <w:szCs w:val="24"/>
          <w:lang w:eastAsia="en-GB"/>
        </w:rPr>
        <w:t>Adenauer of</w:t>
      </w:r>
      <w:r w:rsidR="004B7D82">
        <w:rPr>
          <w:rFonts w:ascii="Times New Roman" w:eastAsia="Times New Roman" w:hAnsi="Times New Roman" w:cs="Times New Roman"/>
          <w:color w:val="222222"/>
          <w:sz w:val="24"/>
          <w:szCs w:val="24"/>
          <w:lang w:eastAsia="en-GB"/>
        </w:rPr>
        <w:t xml:space="preserve"> Germany, </w:t>
      </w:r>
      <w:r w:rsidR="00011902">
        <w:rPr>
          <w:rFonts w:ascii="Times New Roman" w:eastAsia="Times New Roman" w:hAnsi="Times New Roman" w:cs="Times New Roman"/>
          <w:color w:val="222222"/>
          <w:sz w:val="24"/>
          <w:szCs w:val="24"/>
          <w:lang w:eastAsia="en-GB"/>
        </w:rPr>
        <w:t xml:space="preserve">and </w:t>
      </w:r>
      <w:r w:rsidR="000E27FE">
        <w:rPr>
          <w:rFonts w:ascii="Times New Roman" w:eastAsia="Times New Roman" w:hAnsi="Times New Roman" w:cs="Times New Roman"/>
          <w:color w:val="222222"/>
          <w:sz w:val="24"/>
          <w:szCs w:val="24"/>
          <w:lang w:eastAsia="en-GB"/>
        </w:rPr>
        <w:t xml:space="preserve">Alcide </w:t>
      </w:r>
      <w:r w:rsidR="008D45C5">
        <w:rPr>
          <w:rFonts w:ascii="Times New Roman" w:eastAsia="Times New Roman" w:hAnsi="Times New Roman" w:cs="Times New Roman"/>
          <w:color w:val="222222"/>
          <w:sz w:val="24"/>
          <w:szCs w:val="24"/>
          <w:lang w:eastAsia="en-GB"/>
        </w:rPr>
        <w:t>de Gaspe</w:t>
      </w:r>
      <w:r w:rsidR="007C72E1">
        <w:rPr>
          <w:rFonts w:ascii="Times New Roman" w:eastAsia="Times New Roman" w:hAnsi="Times New Roman" w:cs="Times New Roman"/>
          <w:color w:val="222222"/>
          <w:sz w:val="24"/>
          <w:szCs w:val="24"/>
          <w:lang w:eastAsia="en-GB"/>
        </w:rPr>
        <w:t>ri of</w:t>
      </w:r>
      <w:r w:rsidR="009F3762">
        <w:rPr>
          <w:rFonts w:ascii="Times New Roman" w:eastAsia="Times New Roman" w:hAnsi="Times New Roman" w:cs="Times New Roman"/>
          <w:color w:val="222222"/>
          <w:sz w:val="24"/>
          <w:szCs w:val="24"/>
          <w:lang w:eastAsia="en-GB"/>
        </w:rPr>
        <w:t xml:space="preserve"> </w:t>
      </w:r>
      <w:r w:rsidR="000E27FE">
        <w:rPr>
          <w:rFonts w:ascii="Times New Roman" w:eastAsia="Times New Roman" w:hAnsi="Times New Roman" w:cs="Times New Roman"/>
          <w:color w:val="222222"/>
          <w:sz w:val="24"/>
          <w:szCs w:val="24"/>
          <w:lang w:eastAsia="en-GB"/>
        </w:rPr>
        <w:t>Italy</w:t>
      </w:r>
      <w:r w:rsidR="00011902">
        <w:rPr>
          <w:rFonts w:ascii="Times New Roman" w:eastAsia="Times New Roman" w:hAnsi="Times New Roman" w:cs="Times New Roman"/>
          <w:color w:val="222222"/>
          <w:sz w:val="24"/>
          <w:szCs w:val="24"/>
          <w:lang w:eastAsia="en-GB"/>
        </w:rPr>
        <w:t xml:space="preserve">.  </w:t>
      </w:r>
      <w:r w:rsidR="007C72E1">
        <w:rPr>
          <w:rFonts w:ascii="Times New Roman" w:eastAsia="Times New Roman" w:hAnsi="Times New Roman" w:cs="Times New Roman"/>
          <w:color w:val="222222"/>
          <w:sz w:val="24"/>
          <w:szCs w:val="24"/>
          <w:lang w:eastAsia="en-GB"/>
        </w:rPr>
        <w:t xml:space="preserve">Unsurprisingly, there was some criticism of the ECSC as a Catholic conspiracy but we should note that </w:t>
      </w:r>
      <w:r w:rsidR="00011902">
        <w:rPr>
          <w:rFonts w:ascii="Times New Roman" w:eastAsia="Times New Roman" w:hAnsi="Times New Roman" w:cs="Times New Roman"/>
          <w:color w:val="222222"/>
          <w:sz w:val="24"/>
          <w:szCs w:val="24"/>
          <w:lang w:eastAsia="en-GB"/>
        </w:rPr>
        <w:t xml:space="preserve">other ‘founding fathers’ of Europe, such as Jean Monnet and Paul-Henri Spaak, whilst they shared the vision for European interdependence, did not share the Catholic theology that for others undergirded it.  This was true of </w:t>
      </w:r>
      <w:r w:rsidR="007C72E1">
        <w:rPr>
          <w:rFonts w:ascii="Times New Roman" w:eastAsia="Times New Roman" w:hAnsi="Times New Roman" w:cs="Times New Roman"/>
          <w:color w:val="222222"/>
          <w:sz w:val="24"/>
          <w:szCs w:val="24"/>
          <w:lang w:eastAsia="en-GB"/>
        </w:rPr>
        <w:t xml:space="preserve">Winston Churchill </w:t>
      </w:r>
      <w:r w:rsidR="00011902">
        <w:rPr>
          <w:rFonts w:ascii="Times New Roman" w:eastAsia="Times New Roman" w:hAnsi="Times New Roman" w:cs="Times New Roman"/>
          <w:color w:val="222222"/>
          <w:sz w:val="24"/>
          <w:szCs w:val="24"/>
          <w:lang w:eastAsia="en-GB"/>
        </w:rPr>
        <w:t xml:space="preserve">who spoke after the war of </w:t>
      </w:r>
      <w:r w:rsidR="007C72E1">
        <w:rPr>
          <w:rFonts w:ascii="Times New Roman" w:eastAsia="Times New Roman" w:hAnsi="Times New Roman" w:cs="Times New Roman"/>
          <w:color w:val="222222"/>
          <w:sz w:val="24"/>
          <w:szCs w:val="24"/>
          <w:lang w:eastAsia="en-GB"/>
        </w:rPr>
        <w:t xml:space="preserve">the need for some form of </w:t>
      </w:r>
      <w:r w:rsidR="000E27FE">
        <w:rPr>
          <w:rFonts w:ascii="Times New Roman" w:eastAsia="Times New Roman" w:hAnsi="Times New Roman" w:cs="Times New Roman"/>
          <w:color w:val="222222"/>
          <w:sz w:val="24"/>
          <w:szCs w:val="24"/>
          <w:lang w:eastAsia="en-GB"/>
        </w:rPr>
        <w:t>‘united states of Europe’</w:t>
      </w:r>
      <w:r w:rsidR="007C72E1">
        <w:rPr>
          <w:rFonts w:ascii="Times New Roman" w:eastAsia="Times New Roman" w:hAnsi="Times New Roman" w:cs="Times New Roman"/>
          <w:color w:val="222222"/>
          <w:sz w:val="24"/>
          <w:szCs w:val="24"/>
          <w:lang w:eastAsia="en-GB"/>
        </w:rPr>
        <w:t>.   Anglicans as well as Catholics should not forget</w:t>
      </w:r>
      <w:r w:rsidR="009F3762">
        <w:rPr>
          <w:rFonts w:ascii="Times New Roman" w:eastAsia="Times New Roman" w:hAnsi="Times New Roman" w:cs="Times New Roman"/>
          <w:color w:val="222222"/>
          <w:sz w:val="24"/>
          <w:szCs w:val="24"/>
          <w:lang w:eastAsia="en-GB"/>
        </w:rPr>
        <w:t>, the</w:t>
      </w:r>
      <w:r w:rsidR="007C72E1">
        <w:rPr>
          <w:rFonts w:ascii="Times New Roman" w:eastAsia="Times New Roman" w:hAnsi="Times New Roman" w:cs="Times New Roman"/>
          <w:color w:val="222222"/>
          <w:sz w:val="24"/>
          <w:szCs w:val="24"/>
          <w:lang w:eastAsia="en-GB"/>
        </w:rPr>
        <w:t>n, that the post-war vision for a peaceful, democratic and</w:t>
      </w:r>
      <w:r w:rsidR="009F3762">
        <w:rPr>
          <w:rFonts w:ascii="Times New Roman" w:eastAsia="Times New Roman" w:hAnsi="Times New Roman" w:cs="Times New Roman"/>
          <w:color w:val="222222"/>
          <w:sz w:val="24"/>
          <w:szCs w:val="24"/>
          <w:lang w:eastAsia="en-GB"/>
        </w:rPr>
        <w:t xml:space="preserve"> prosperous Europe was </w:t>
      </w:r>
      <w:r w:rsidR="00011902">
        <w:rPr>
          <w:rFonts w:ascii="Times New Roman" w:eastAsia="Times New Roman" w:hAnsi="Times New Roman" w:cs="Times New Roman"/>
          <w:color w:val="222222"/>
          <w:sz w:val="24"/>
          <w:szCs w:val="24"/>
          <w:lang w:eastAsia="en-GB"/>
        </w:rPr>
        <w:t xml:space="preserve">deeply </w:t>
      </w:r>
      <w:r w:rsidR="009F3762">
        <w:rPr>
          <w:rFonts w:ascii="Times New Roman" w:eastAsia="Times New Roman" w:hAnsi="Times New Roman" w:cs="Times New Roman"/>
          <w:color w:val="222222"/>
          <w:sz w:val="24"/>
          <w:szCs w:val="24"/>
          <w:lang w:eastAsia="en-GB"/>
        </w:rPr>
        <w:t>indebted to</w:t>
      </w:r>
      <w:r w:rsidR="006E6968">
        <w:rPr>
          <w:rFonts w:ascii="Times New Roman" w:eastAsia="Times New Roman" w:hAnsi="Times New Roman" w:cs="Times New Roman"/>
          <w:color w:val="222222"/>
          <w:sz w:val="24"/>
          <w:szCs w:val="24"/>
          <w:lang w:eastAsia="en-GB"/>
        </w:rPr>
        <w:t xml:space="preserve"> Catholic Social T</w:t>
      </w:r>
      <w:r w:rsidR="007C72E1">
        <w:rPr>
          <w:rFonts w:ascii="Times New Roman" w:eastAsia="Times New Roman" w:hAnsi="Times New Roman" w:cs="Times New Roman"/>
          <w:color w:val="222222"/>
          <w:sz w:val="24"/>
          <w:szCs w:val="24"/>
          <w:lang w:eastAsia="en-GB"/>
        </w:rPr>
        <w:t xml:space="preserve">eaching and </w:t>
      </w:r>
      <w:r w:rsidR="009F3762">
        <w:rPr>
          <w:rFonts w:ascii="Times New Roman" w:eastAsia="Times New Roman" w:hAnsi="Times New Roman" w:cs="Times New Roman"/>
          <w:color w:val="222222"/>
          <w:sz w:val="24"/>
          <w:szCs w:val="24"/>
          <w:lang w:eastAsia="en-GB"/>
        </w:rPr>
        <w:t xml:space="preserve">later </w:t>
      </w:r>
      <w:r w:rsidR="007C72E1">
        <w:rPr>
          <w:rFonts w:ascii="Times New Roman" w:eastAsia="Times New Roman" w:hAnsi="Times New Roman" w:cs="Times New Roman"/>
          <w:color w:val="222222"/>
          <w:sz w:val="24"/>
          <w:szCs w:val="24"/>
          <w:lang w:eastAsia="en-GB"/>
        </w:rPr>
        <w:t>affirmed</w:t>
      </w:r>
      <w:r w:rsidR="00DC5FCA">
        <w:rPr>
          <w:rFonts w:ascii="Times New Roman" w:eastAsia="Times New Roman" w:hAnsi="Times New Roman" w:cs="Times New Roman"/>
          <w:color w:val="222222"/>
          <w:sz w:val="24"/>
          <w:szCs w:val="24"/>
          <w:lang w:eastAsia="en-GB"/>
        </w:rPr>
        <w:t xml:space="preserve"> by sympathetic Protestant politicians</w:t>
      </w:r>
      <w:r w:rsidR="009F3762">
        <w:rPr>
          <w:rFonts w:ascii="Times New Roman" w:eastAsia="Times New Roman" w:hAnsi="Times New Roman" w:cs="Times New Roman"/>
          <w:color w:val="222222"/>
          <w:sz w:val="24"/>
          <w:szCs w:val="24"/>
          <w:lang w:eastAsia="en-GB"/>
        </w:rPr>
        <w:t xml:space="preserve"> like Angela Merkel</w:t>
      </w:r>
      <w:r w:rsidR="00DC5FCA">
        <w:rPr>
          <w:rFonts w:ascii="Times New Roman" w:eastAsia="Times New Roman" w:hAnsi="Times New Roman" w:cs="Times New Roman"/>
          <w:color w:val="222222"/>
          <w:sz w:val="24"/>
          <w:szCs w:val="24"/>
          <w:lang w:eastAsia="en-GB"/>
        </w:rPr>
        <w:t>.  In this way</w:t>
      </w:r>
      <w:r w:rsidR="009F3762">
        <w:rPr>
          <w:rFonts w:ascii="Times New Roman" w:eastAsia="Times New Roman" w:hAnsi="Times New Roman" w:cs="Times New Roman"/>
          <w:color w:val="222222"/>
          <w:sz w:val="24"/>
          <w:szCs w:val="24"/>
          <w:lang w:eastAsia="en-GB"/>
        </w:rPr>
        <w:t>,</w:t>
      </w:r>
      <w:r w:rsidR="00DC5FCA">
        <w:rPr>
          <w:rFonts w:ascii="Times New Roman" w:eastAsia="Times New Roman" w:hAnsi="Times New Roman" w:cs="Times New Roman"/>
          <w:color w:val="222222"/>
          <w:sz w:val="24"/>
          <w:szCs w:val="24"/>
          <w:lang w:eastAsia="en-GB"/>
        </w:rPr>
        <w:t xml:space="preserve"> the long shadows of the rent in Europe caused by the Reformati</w:t>
      </w:r>
      <w:r w:rsidR="009F3762">
        <w:rPr>
          <w:rFonts w:ascii="Times New Roman" w:eastAsia="Times New Roman" w:hAnsi="Times New Roman" w:cs="Times New Roman"/>
          <w:color w:val="222222"/>
          <w:sz w:val="24"/>
          <w:szCs w:val="24"/>
          <w:lang w:eastAsia="en-GB"/>
        </w:rPr>
        <w:t xml:space="preserve">on and the Thirty Years War, together with </w:t>
      </w:r>
      <w:r w:rsidR="00DC5FCA">
        <w:rPr>
          <w:rFonts w:ascii="Times New Roman" w:eastAsia="Times New Roman" w:hAnsi="Times New Roman" w:cs="Times New Roman"/>
          <w:color w:val="222222"/>
          <w:sz w:val="24"/>
          <w:szCs w:val="24"/>
          <w:lang w:eastAsia="en-GB"/>
        </w:rPr>
        <w:t xml:space="preserve">the terrible wars of the twentieth century, were dispersed and a new </w:t>
      </w:r>
      <w:r w:rsidR="009F3762">
        <w:rPr>
          <w:rFonts w:ascii="Times New Roman" w:eastAsia="Times New Roman" w:hAnsi="Times New Roman" w:cs="Times New Roman"/>
          <w:color w:val="222222"/>
          <w:sz w:val="24"/>
          <w:szCs w:val="24"/>
          <w:lang w:eastAsia="en-GB"/>
        </w:rPr>
        <w:t>social democratic basis for European peace and prosperity</w:t>
      </w:r>
      <w:r w:rsidR="00DC5FCA">
        <w:rPr>
          <w:rFonts w:ascii="Times New Roman" w:eastAsia="Times New Roman" w:hAnsi="Times New Roman" w:cs="Times New Roman"/>
          <w:color w:val="222222"/>
          <w:sz w:val="24"/>
          <w:szCs w:val="24"/>
          <w:lang w:eastAsia="en-GB"/>
        </w:rPr>
        <w:t xml:space="preserve"> established.</w:t>
      </w:r>
      <w:r w:rsidR="007C72E1">
        <w:rPr>
          <w:rFonts w:ascii="Times New Roman" w:eastAsia="Times New Roman" w:hAnsi="Times New Roman" w:cs="Times New Roman"/>
          <w:color w:val="222222"/>
          <w:sz w:val="24"/>
          <w:szCs w:val="24"/>
          <w:lang w:eastAsia="en-GB"/>
        </w:rPr>
        <w:t xml:space="preserve"> </w:t>
      </w:r>
      <w:r w:rsidR="009F3762">
        <w:rPr>
          <w:rFonts w:ascii="Times New Roman" w:eastAsia="Times New Roman" w:hAnsi="Times New Roman" w:cs="Times New Roman"/>
          <w:color w:val="222222"/>
          <w:sz w:val="24"/>
          <w:szCs w:val="24"/>
          <w:lang w:eastAsia="en-GB"/>
        </w:rPr>
        <w:t xml:space="preserve"> In the Brexit</w:t>
      </w:r>
      <w:r w:rsidR="00C45625">
        <w:rPr>
          <w:rFonts w:ascii="Times New Roman" w:eastAsia="Times New Roman" w:hAnsi="Times New Roman" w:cs="Times New Roman"/>
          <w:color w:val="222222"/>
          <w:sz w:val="24"/>
          <w:szCs w:val="24"/>
          <w:lang w:eastAsia="en-GB"/>
        </w:rPr>
        <w:t xml:space="preserve"> debate, the proven importance of European integration for peace and prosperity</w:t>
      </w:r>
      <w:r w:rsidR="006E6968">
        <w:rPr>
          <w:rFonts w:ascii="Times New Roman" w:eastAsia="Times New Roman" w:hAnsi="Times New Roman" w:cs="Times New Roman"/>
          <w:color w:val="222222"/>
          <w:sz w:val="24"/>
          <w:szCs w:val="24"/>
          <w:lang w:eastAsia="en-GB"/>
        </w:rPr>
        <w:t xml:space="preserve"> was largely</w:t>
      </w:r>
      <w:r w:rsidR="009F3762">
        <w:rPr>
          <w:rFonts w:ascii="Times New Roman" w:eastAsia="Times New Roman" w:hAnsi="Times New Roman" w:cs="Times New Roman"/>
          <w:color w:val="222222"/>
          <w:sz w:val="24"/>
          <w:szCs w:val="24"/>
          <w:lang w:eastAsia="en-GB"/>
        </w:rPr>
        <w:t xml:space="preserve"> overlooked. </w:t>
      </w:r>
    </w:p>
    <w:p w:rsidR="003035EA" w:rsidRPr="00B12F0D" w:rsidRDefault="00CF464A" w:rsidP="003035EA">
      <w:pP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2.  Following on from this amnesia about the Catholic, Christian roots of the European project, I want, </w:t>
      </w:r>
      <w:r w:rsidR="003035EA" w:rsidRPr="00B12F0D">
        <w:rPr>
          <w:rFonts w:ascii="Times New Roman" w:eastAsia="Times New Roman" w:hAnsi="Times New Roman" w:cs="Times New Roman"/>
          <w:color w:val="222222"/>
          <w:sz w:val="24"/>
          <w:szCs w:val="24"/>
          <w:lang w:eastAsia="en-GB"/>
        </w:rPr>
        <w:t xml:space="preserve">to agree with Anna's suggestion that there is </w:t>
      </w:r>
      <w:r w:rsidRPr="00B12F0D">
        <w:rPr>
          <w:rFonts w:ascii="Times New Roman" w:eastAsia="Times New Roman" w:hAnsi="Times New Roman" w:cs="Times New Roman"/>
          <w:color w:val="222222"/>
          <w:sz w:val="24"/>
          <w:szCs w:val="24"/>
          <w:lang w:eastAsia="en-GB"/>
        </w:rPr>
        <w:t xml:space="preserve">amongst Anglicans </w:t>
      </w:r>
      <w:r>
        <w:rPr>
          <w:rFonts w:ascii="Times New Roman" w:eastAsia="Times New Roman" w:hAnsi="Times New Roman" w:cs="Times New Roman"/>
          <w:color w:val="222222"/>
          <w:sz w:val="24"/>
          <w:szCs w:val="24"/>
          <w:lang w:eastAsia="en-GB"/>
        </w:rPr>
        <w:t xml:space="preserve">a </w:t>
      </w:r>
      <w:r w:rsidR="003035EA" w:rsidRPr="00B12F0D">
        <w:rPr>
          <w:rFonts w:ascii="Times New Roman" w:eastAsia="Times New Roman" w:hAnsi="Times New Roman" w:cs="Times New Roman"/>
          <w:color w:val="222222"/>
          <w:sz w:val="24"/>
          <w:szCs w:val="24"/>
          <w:lang w:eastAsia="en-GB"/>
        </w:rPr>
        <w:t>forgetfulness of the deeper roots of Anglican social tradition by saying that I think the problem is wider than that. There is an extraordinary forgetfu</w:t>
      </w:r>
      <w:r w:rsidR="008709BD" w:rsidRPr="00B12F0D">
        <w:rPr>
          <w:rFonts w:ascii="Times New Roman" w:eastAsia="Times New Roman" w:hAnsi="Times New Roman" w:cs="Times New Roman"/>
          <w:color w:val="222222"/>
          <w:sz w:val="24"/>
          <w:szCs w:val="24"/>
          <w:lang w:eastAsia="en-GB"/>
        </w:rPr>
        <w:t xml:space="preserve">lness about the part played by </w:t>
      </w:r>
      <w:r w:rsidR="003035EA" w:rsidRPr="00B12F0D">
        <w:rPr>
          <w:rFonts w:ascii="Times New Roman" w:eastAsia="Times New Roman" w:hAnsi="Times New Roman" w:cs="Times New Roman"/>
          <w:color w:val="222222"/>
          <w:sz w:val="24"/>
          <w:szCs w:val="24"/>
          <w:lang w:eastAsia="en-GB"/>
        </w:rPr>
        <w:t>Anglica</w:t>
      </w:r>
      <w:r w:rsidR="008709BD" w:rsidRPr="00B12F0D">
        <w:rPr>
          <w:rFonts w:ascii="Times New Roman" w:eastAsia="Times New Roman" w:hAnsi="Times New Roman" w:cs="Times New Roman"/>
          <w:color w:val="222222"/>
          <w:sz w:val="24"/>
          <w:szCs w:val="24"/>
          <w:lang w:eastAsia="en-GB"/>
        </w:rPr>
        <w:t>n social teaching in the creation</w:t>
      </w:r>
      <w:r w:rsidR="003035EA" w:rsidRPr="00B12F0D">
        <w:rPr>
          <w:rFonts w:ascii="Times New Roman" w:eastAsia="Times New Roman" w:hAnsi="Times New Roman" w:cs="Times New Roman"/>
          <w:color w:val="222222"/>
          <w:sz w:val="24"/>
          <w:szCs w:val="24"/>
          <w:lang w:eastAsia="en-GB"/>
        </w:rPr>
        <w:t xml:space="preserve"> of the </w:t>
      </w:r>
      <w:r>
        <w:rPr>
          <w:rFonts w:ascii="Times New Roman" w:eastAsia="Times New Roman" w:hAnsi="Times New Roman" w:cs="Times New Roman"/>
          <w:color w:val="222222"/>
          <w:sz w:val="24"/>
          <w:szCs w:val="24"/>
          <w:lang w:eastAsia="en-GB"/>
        </w:rPr>
        <w:t xml:space="preserve">British </w:t>
      </w:r>
      <w:r w:rsidR="003035EA" w:rsidRPr="00B12F0D">
        <w:rPr>
          <w:rFonts w:ascii="Times New Roman" w:eastAsia="Times New Roman" w:hAnsi="Times New Roman" w:cs="Times New Roman"/>
          <w:color w:val="222222"/>
          <w:sz w:val="24"/>
          <w:szCs w:val="24"/>
          <w:lang w:eastAsia="en-GB"/>
        </w:rPr>
        <w:t>welfare state.  Of the four founding fathers of the welfare state, three were practising Anglicans and the fourth was deeply influenced by Anglican social teaching.  The post-War welfare state in the UK was quite simply the finest product of more than a century of Anglican social teaching.  Its </w:t>
      </w:r>
      <w:r w:rsidR="003035EA" w:rsidRPr="00B12F0D">
        <w:rPr>
          <w:rFonts w:ascii="Times New Roman" w:eastAsia="Times New Roman" w:hAnsi="Times New Roman" w:cs="Times New Roman"/>
          <w:i/>
          <w:iCs/>
          <w:color w:val="222222"/>
          <w:sz w:val="24"/>
          <w:szCs w:val="24"/>
          <w:lang w:eastAsia="en-GB"/>
        </w:rPr>
        <w:t>prophet </w:t>
      </w:r>
      <w:r w:rsidR="003035EA" w:rsidRPr="00B12F0D">
        <w:rPr>
          <w:rFonts w:ascii="Times New Roman" w:eastAsia="Times New Roman" w:hAnsi="Times New Roman" w:cs="Times New Roman"/>
          <w:color w:val="222222"/>
          <w:sz w:val="24"/>
          <w:szCs w:val="24"/>
          <w:lang w:eastAsia="en-GB"/>
        </w:rPr>
        <w:t xml:space="preserve">was R.H. Tawney, </w:t>
      </w:r>
      <w:r w:rsidR="00393689" w:rsidRPr="00B12F0D">
        <w:rPr>
          <w:rFonts w:ascii="Times New Roman" w:eastAsia="Times New Roman" w:hAnsi="Times New Roman" w:cs="Times New Roman"/>
          <w:color w:val="222222"/>
          <w:sz w:val="24"/>
          <w:szCs w:val="24"/>
          <w:lang w:eastAsia="en-GB"/>
        </w:rPr>
        <w:t xml:space="preserve">a practising Anglican, </w:t>
      </w:r>
      <w:r w:rsidR="003035EA" w:rsidRPr="00B12F0D">
        <w:rPr>
          <w:rFonts w:ascii="Times New Roman" w:eastAsia="Times New Roman" w:hAnsi="Times New Roman" w:cs="Times New Roman"/>
          <w:color w:val="222222"/>
          <w:sz w:val="24"/>
          <w:szCs w:val="24"/>
          <w:lang w:eastAsia="en-GB"/>
        </w:rPr>
        <w:t>who brought his expertise as an economic historian to bear on the materialism and inequality of society between the Wars.  In his three most influential books, he spoke out against what he called 'The Acquisitive Society' (1921), he explored the disastrous</w:t>
      </w:r>
      <w:r w:rsidR="008709BD" w:rsidRPr="00B12F0D">
        <w:rPr>
          <w:rFonts w:ascii="Times New Roman" w:eastAsia="Times New Roman" w:hAnsi="Times New Roman" w:cs="Times New Roman"/>
          <w:color w:val="222222"/>
          <w:sz w:val="24"/>
          <w:szCs w:val="24"/>
          <w:lang w:eastAsia="en-GB"/>
        </w:rPr>
        <w:t xml:space="preserve"> influence</w:t>
      </w:r>
      <w:r w:rsidR="00F21CE8" w:rsidRPr="00B12F0D">
        <w:rPr>
          <w:rFonts w:ascii="Times New Roman" w:eastAsia="Times New Roman" w:hAnsi="Times New Roman" w:cs="Times New Roman"/>
          <w:color w:val="222222"/>
          <w:sz w:val="24"/>
          <w:szCs w:val="24"/>
          <w:lang w:eastAsia="en-GB"/>
        </w:rPr>
        <w:t xml:space="preserve"> of the Reformation on</w:t>
      </w:r>
      <w:r w:rsidR="003035EA" w:rsidRPr="00B12F0D">
        <w:rPr>
          <w:rFonts w:ascii="Times New Roman" w:eastAsia="Times New Roman" w:hAnsi="Times New Roman" w:cs="Times New Roman"/>
          <w:color w:val="222222"/>
          <w:sz w:val="24"/>
          <w:szCs w:val="24"/>
          <w:lang w:eastAsia="en-GB"/>
        </w:rPr>
        <w:t xml:space="preserve"> the moral critique of </w:t>
      </w:r>
      <w:r w:rsidR="00F21CE8" w:rsidRPr="00B12F0D">
        <w:rPr>
          <w:rFonts w:ascii="Times New Roman" w:eastAsia="Times New Roman" w:hAnsi="Times New Roman" w:cs="Times New Roman"/>
          <w:color w:val="222222"/>
          <w:sz w:val="24"/>
          <w:szCs w:val="24"/>
          <w:lang w:eastAsia="en-GB"/>
        </w:rPr>
        <w:t xml:space="preserve">runaway </w:t>
      </w:r>
      <w:r w:rsidR="003035EA" w:rsidRPr="00B12F0D">
        <w:rPr>
          <w:rFonts w:ascii="Times New Roman" w:eastAsia="Times New Roman" w:hAnsi="Times New Roman" w:cs="Times New Roman"/>
          <w:color w:val="222222"/>
          <w:sz w:val="24"/>
          <w:szCs w:val="24"/>
          <w:lang w:eastAsia="en-GB"/>
        </w:rPr>
        <w:t>capitalism (1926)</w:t>
      </w:r>
      <w:r w:rsidR="00F21CE8" w:rsidRPr="00B12F0D">
        <w:rPr>
          <w:rFonts w:ascii="Times New Roman" w:eastAsia="Times New Roman" w:hAnsi="Times New Roman" w:cs="Times New Roman"/>
          <w:color w:val="222222"/>
          <w:sz w:val="24"/>
          <w:szCs w:val="24"/>
          <w:lang w:eastAsia="en-GB"/>
        </w:rPr>
        <w:t>,</w:t>
      </w:r>
      <w:r w:rsidR="003035EA" w:rsidRPr="00B12F0D">
        <w:rPr>
          <w:rFonts w:ascii="Times New Roman" w:eastAsia="Times New Roman" w:hAnsi="Times New Roman" w:cs="Times New Roman"/>
          <w:color w:val="222222"/>
          <w:sz w:val="24"/>
          <w:szCs w:val="24"/>
          <w:lang w:eastAsia="en-GB"/>
        </w:rPr>
        <w:t xml:space="preserve"> and he criticised the appalling levels of inequality that</w:t>
      </w:r>
      <w:r w:rsidR="00F21CE8" w:rsidRPr="00B12F0D">
        <w:rPr>
          <w:rFonts w:ascii="Times New Roman" w:eastAsia="Times New Roman" w:hAnsi="Times New Roman" w:cs="Times New Roman"/>
          <w:color w:val="222222"/>
          <w:sz w:val="24"/>
          <w:szCs w:val="24"/>
          <w:lang w:eastAsia="en-GB"/>
        </w:rPr>
        <w:t xml:space="preserve"> were tolerated in the </w:t>
      </w:r>
      <w:r w:rsidR="003035EA" w:rsidRPr="00B12F0D">
        <w:rPr>
          <w:rFonts w:ascii="Times New Roman" w:eastAsia="Times New Roman" w:hAnsi="Times New Roman" w:cs="Times New Roman"/>
          <w:color w:val="222222"/>
          <w:sz w:val="24"/>
          <w:szCs w:val="24"/>
          <w:lang w:eastAsia="en-GB"/>
        </w:rPr>
        <w:t xml:space="preserve">society </w:t>
      </w:r>
      <w:r w:rsidR="00F21CE8" w:rsidRPr="00B12F0D">
        <w:rPr>
          <w:rFonts w:ascii="Times New Roman" w:eastAsia="Times New Roman" w:hAnsi="Times New Roman" w:cs="Times New Roman"/>
          <w:color w:val="222222"/>
          <w:sz w:val="24"/>
          <w:szCs w:val="24"/>
          <w:lang w:eastAsia="en-GB"/>
        </w:rPr>
        <w:t xml:space="preserve">of his time </w:t>
      </w:r>
      <w:r w:rsidR="003035EA" w:rsidRPr="00B12F0D">
        <w:rPr>
          <w:rFonts w:ascii="Times New Roman" w:eastAsia="Times New Roman" w:hAnsi="Times New Roman" w:cs="Times New Roman"/>
          <w:color w:val="222222"/>
          <w:sz w:val="24"/>
          <w:szCs w:val="24"/>
          <w:lang w:eastAsia="en-GB"/>
        </w:rPr>
        <w:t xml:space="preserve">(1931). </w:t>
      </w:r>
      <w:r w:rsidR="008709BD" w:rsidRPr="00B12F0D">
        <w:rPr>
          <w:rFonts w:ascii="Times New Roman" w:eastAsia="Times New Roman" w:hAnsi="Times New Roman" w:cs="Times New Roman"/>
          <w:color w:val="222222"/>
          <w:sz w:val="24"/>
          <w:szCs w:val="24"/>
          <w:lang w:eastAsia="en-GB"/>
        </w:rPr>
        <w:t xml:space="preserve"> </w:t>
      </w:r>
      <w:r w:rsidR="003035EA" w:rsidRPr="00B12F0D">
        <w:rPr>
          <w:rFonts w:ascii="Times New Roman" w:eastAsia="Times New Roman" w:hAnsi="Times New Roman" w:cs="Times New Roman"/>
          <w:color w:val="222222"/>
          <w:sz w:val="24"/>
          <w:szCs w:val="24"/>
          <w:lang w:eastAsia="en-GB"/>
        </w:rPr>
        <w:t>For nearly twenty years, Tawney was a colleague at the London School of Economics of William Beveridge, its Director, who was also his brother in law and a devout Anglican layman.  Through the inter-war period, Beveridge was de</w:t>
      </w:r>
      <w:r w:rsidR="008709BD" w:rsidRPr="00B12F0D">
        <w:rPr>
          <w:rFonts w:ascii="Times New Roman" w:eastAsia="Times New Roman" w:hAnsi="Times New Roman" w:cs="Times New Roman"/>
          <w:color w:val="222222"/>
          <w:sz w:val="24"/>
          <w:szCs w:val="24"/>
          <w:lang w:eastAsia="en-GB"/>
        </w:rPr>
        <w:t>veloping the thinking that led </w:t>
      </w:r>
      <w:r w:rsidR="003035EA" w:rsidRPr="00B12F0D">
        <w:rPr>
          <w:rFonts w:ascii="Times New Roman" w:eastAsia="Times New Roman" w:hAnsi="Times New Roman" w:cs="Times New Roman"/>
          <w:color w:val="222222"/>
          <w:sz w:val="24"/>
          <w:szCs w:val="24"/>
          <w:lang w:eastAsia="en-GB"/>
        </w:rPr>
        <w:t>in 1942 to his great report </w:t>
      </w:r>
      <w:r w:rsidR="003035EA" w:rsidRPr="00B12F0D">
        <w:rPr>
          <w:rFonts w:ascii="Times New Roman" w:eastAsia="Times New Roman" w:hAnsi="Times New Roman" w:cs="Times New Roman"/>
          <w:i/>
          <w:iCs/>
          <w:color w:val="222222"/>
          <w:sz w:val="24"/>
          <w:szCs w:val="24"/>
          <w:lang w:eastAsia="en-GB"/>
        </w:rPr>
        <w:t>Social Insurance and Allied Services</w:t>
      </w:r>
      <w:r w:rsidR="003035EA" w:rsidRPr="00B12F0D">
        <w:rPr>
          <w:rFonts w:ascii="Times New Roman" w:eastAsia="Times New Roman" w:hAnsi="Times New Roman" w:cs="Times New Roman"/>
          <w:color w:val="222222"/>
          <w:sz w:val="24"/>
          <w:szCs w:val="24"/>
          <w:lang w:eastAsia="en-GB"/>
        </w:rPr>
        <w:t xml:space="preserve">, </w:t>
      </w:r>
      <w:r w:rsidR="003035EA" w:rsidRPr="00B12F0D">
        <w:rPr>
          <w:rFonts w:ascii="Times New Roman" w:eastAsia="Times New Roman" w:hAnsi="Times New Roman" w:cs="Times New Roman"/>
          <w:color w:val="222222"/>
          <w:sz w:val="24"/>
          <w:szCs w:val="24"/>
          <w:lang w:eastAsia="en-GB"/>
        </w:rPr>
        <w:lastRenderedPageBreak/>
        <w:t>which</w:t>
      </w:r>
      <w:r w:rsidR="006E6968">
        <w:rPr>
          <w:rFonts w:ascii="Times New Roman" w:eastAsia="Times New Roman" w:hAnsi="Times New Roman" w:cs="Times New Roman"/>
          <w:color w:val="252525"/>
          <w:sz w:val="24"/>
          <w:szCs w:val="24"/>
          <w:lang w:eastAsia="en-GB"/>
        </w:rPr>
        <w:t> identified five ‘Giant Evils’</w:t>
      </w:r>
      <w:r w:rsidR="003035EA" w:rsidRPr="00B12F0D">
        <w:rPr>
          <w:rFonts w:ascii="Times New Roman" w:eastAsia="Times New Roman" w:hAnsi="Times New Roman" w:cs="Times New Roman"/>
          <w:color w:val="252525"/>
          <w:sz w:val="24"/>
          <w:szCs w:val="24"/>
          <w:lang w:eastAsia="en-GB"/>
        </w:rPr>
        <w:t xml:space="preserve"> in society: squalor, ignorance, want, idleness, and disease, and went on to propose widespread reform</w:t>
      </w:r>
      <w:r w:rsidR="00F21CE8" w:rsidRPr="00B12F0D">
        <w:rPr>
          <w:rFonts w:ascii="Times New Roman" w:eastAsia="Times New Roman" w:hAnsi="Times New Roman" w:cs="Times New Roman"/>
          <w:color w:val="252525"/>
          <w:sz w:val="24"/>
          <w:szCs w:val="24"/>
          <w:lang w:eastAsia="en-GB"/>
        </w:rPr>
        <w:t>s</w:t>
      </w:r>
      <w:r w:rsidR="003035EA" w:rsidRPr="00B12F0D">
        <w:rPr>
          <w:rFonts w:ascii="Times New Roman" w:eastAsia="Times New Roman" w:hAnsi="Times New Roman" w:cs="Times New Roman"/>
          <w:color w:val="252525"/>
          <w:sz w:val="24"/>
          <w:szCs w:val="24"/>
          <w:lang w:eastAsia="en-GB"/>
        </w:rPr>
        <w:t xml:space="preserve"> to the system of social welfare to address these</w:t>
      </w:r>
      <w:r w:rsidR="00F21CE8" w:rsidRPr="00B12F0D">
        <w:rPr>
          <w:rFonts w:ascii="Times New Roman" w:eastAsia="Times New Roman" w:hAnsi="Times New Roman" w:cs="Times New Roman"/>
          <w:color w:val="252525"/>
          <w:sz w:val="24"/>
          <w:szCs w:val="24"/>
          <w:lang w:eastAsia="en-GB"/>
        </w:rPr>
        <w:t xml:space="preserve"> evils</w:t>
      </w:r>
      <w:r w:rsidR="003035EA" w:rsidRPr="00B12F0D">
        <w:rPr>
          <w:rFonts w:ascii="Times New Roman" w:eastAsia="Times New Roman" w:hAnsi="Times New Roman" w:cs="Times New Roman"/>
          <w:color w:val="252525"/>
          <w:sz w:val="24"/>
          <w:szCs w:val="24"/>
          <w:lang w:eastAsia="en-GB"/>
        </w:rPr>
        <w:t>.  It was Beveridge who was the </w:t>
      </w:r>
      <w:r w:rsidR="003035EA" w:rsidRPr="00B12F0D">
        <w:rPr>
          <w:rFonts w:ascii="Times New Roman" w:eastAsia="Times New Roman" w:hAnsi="Times New Roman" w:cs="Times New Roman"/>
          <w:i/>
          <w:iCs/>
          <w:color w:val="252525"/>
          <w:sz w:val="24"/>
          <w:szCs w:val="24"/>
          <w:lang w:eastAsia="en-GB"/>
        </w:rPr>
        <w:t>architect </w:t>
      </w:r>
      <w:r w:rsidR="003035EA" w:rsidRPr="00B12F0D">
        <w:rPr>
          <w:rFonts w:ascii="Times New Roman" w:eastAsia="Times New Roman" w:hAnsi="Times New Roman" w:cs="Times New Roman"/>
          <w:color w:val="252525"/>
          <w:sz w:val="24"/>
          <w:szCs w:val="24"/>
          <w:lang w:eastAsia="en-GB"/>
        </w:rPr>
        <w:t>of the welfare state that came into be</w:t>
      </w:r>
      <w:r w:rsidR="006E6968">
        <w:rPr>
          <w:rFonts w:ascii="Times New Roman" w:eastAsia="Times New Roman" w:hAnsi="Times New Roman" w:cs="Times New Roman"/>
          <w:color w:val="252525"/>
          <w:sz w:val="24"/>
          <w:szCs w:val="24"/>
          <w:lang w:eastAsia="en-GB"/>
        </w:rPr>
        <w:t>ing after the Second World War –</w:t>
      </w:r>
      <w:r w:rsidR="003035EA" w:rsidRPr="00B12F0D">
        <w:rPr>
          <w:rFonts w:ascii="Times New Roman" w:eastAsia="Times New Roman" w:hAnsi="Times New Roman" w:cs="Times New Roman"/>
          <w:color w:val="252525"/>
          <w:sz w:val="24"/>
          <w:szCs w:val="24"/>
          <w:lang w:eastAsia="en-GB"/>
        </w:rPr>
        <w:t xml:space="preserve"> the architect of the National Health Service we have in the UK today.  Both Tawney and Beveridge were friends of William</w:t>
      </w:r>
      <w:r w:rsidR="006E6968">
        <w:rPr>
          <w:rFonts w:ascii="Times New Roman" w:eastAsia="Times New Roman" w:hAnsi="Times New Roman" w:cs="Times New Roman"/>
          <w:color w:val="252525"/>
          <w:sz w:val="24"/>
          <w:szCs w:val="24"/>
          <w:lang w:eastAsia="en-GB"/>
        </w:rPr>
        <w:t xml:space="preserve"> Temple, who invented the term ‘Welfare State’</w:t>
      </w:r>
      <w:r w:rsidR="003035EA" w:rsidRPr="00B12F0D">
        <w:rPr>
          <w:rFonts w:ascii="Times New Roman" w:eastAsia="Times New Roman" w:hAnsi="Times New Roman" w:cs="Times New Roman"/>
          <w:color w:val="252525"/>
          <w:sz w:val="24"/>
          <w:szCs w:val="24"/>
          <w:lang w:eastAsia="en-GB"/>
        </w:rPr>
        <w:t xml:space="preserve"> and </w:t>
      </w:r>
      <w:r w:rsidR="003035EA" w:rsidRPr="00B12F0D">
        <w:rPr>
          <w:rFonts w:ascii="Times New Roman" w:eastAsia="Times New Roman" w:hAnsi="Times New Roman" w:cs="Times New Roman"/>
          <w:i/>
          <w:iCs/>
          <w:color w:val="252525"/>
          <w:sz w:val="24"/>
          <w:szCs w:val="24"/>
          <w:lang w:eastAsia="en-GB"/>
        </w:rPr>
        <w:t>provided a theological rationale</w:t>
      </w:r>
      <w:r w:rsidR="003035EA" w:rsidRPr="00B12F0D">
        <w:rPr>
          <w:rFonts w:ascii="Times New Roman" w:eastAsia="Times New Roman" w:hAnsi="Times New Roman" w:cs="Times New Roman"/>
          <w:color w:val="252525"/>
          <w:sz w:val="24"/>
          <w:szCs w:val="24"/>
          <w:lang w:eastAsia="en-GB"/>
        </w:rPr>
        <w:t> for it in</w:t>
      </w:r>
      <w:r w:rsidR="008709BD" w:rsidRPr="00B12F0D">
        <w:rPr>
          <w:rFonts w:ascii="Times New Roman" w:eastAsia="Times New Roman" w:hAnsi="Times New Roman" w:cs="Times New Roman"/>
          <w:color w:val="252525"/>
          <w:sz w:val="24"/>
          <w:szCs w:val="24"/>
          <w:lang w:eastAsia="en-GB"/>
        </w:rPr>
        <w:t xml:space="preserve"> </w:t>
      </w:r>
      <w:r w:rsidR="003035EA" w:rsidRPr="00B12F0D">
        <w:rPr>
          <w:rFonts w:ascii="Times New Roman" w:eastAsia="Times New Roman" w:hAnsi="Times New Roman" w:cs="Times New Roman"/>
          <w:i/>
          <w:iCs/>
          <w:color w:val="252525"/>
          <w:sz w:val="24"/>
          <w:szCs w:val="24"/>
          <w:lang w:eastAsia="en-GB"/>
        </w:rPr>
        <w:t>Christianity and Social Order</w:t>
      </w:r>
      <w:r w:rsidR="00F21CE8" w:rsidRPr="00B12F0D">
        <w:rPr>
          <w:rFonts w:ascii="Times New Roman" w:eastAsia="Times New Roman" w:hAnsi="Times New Roman" w:cs="Times New Roman"/>
          <w:color w:val="252525"/>
          <w:sz w:val="24"/>
          <w:szCs w:val="24"/>
          <w:lang w:eastAsia="en-GB"/>
        </w:rPr>
        <w:t>, which appeared</w:t>
      </w:r>
      <w:r w:rsidR="003035EA" w:rsidRPr="00B12F0D">
        <w:rPr>
          <w:rFonts w:ascii="Times New Roman" w:eastAsia="Times New Roman" w:hAnsi="Times New Roman" w:cs="Times New Roman"/>
          <w:color w:val="252525"/>
          <w:sz w:val="24"/>
          <w:szCs w:val="24"/>
          <w:lang w:eastAsia="en-GB"/>
        </w:rPr>
        <w:t xml:space="preserve"> in 1942, the same year as the Beveridge Report.  Temple's little </w:t>
      </w:r>
      <w:r w:rsidR="008709BD" w:rsidRPr="00B12F0D">
        <w:rPr>
          <w:rFonts w:ascii="Times New Roman" w:eastAsia="Times New Roman" w:hAnsi="Times New Roman" w:cs="Times New Roman"/>
          <w:color w:val="252525"/>
          <w:sz w:val="24"/>
          <w:szCs w:val="24"/>
          <w:lang w:eastAsia="en-GB"/>
        </w:rPr>
        <w:t>book, published when he was A</w:t>
      </w:r>
      <w:r w:rsidR="003035EA" w:rsidRPr="00B12F0D">
        <w:rPr>
          <w:rFonts w:ascii="Times New Roman" w:eastAsia="Times New Roman" w:hAnsi="Times New Roman" w:cs="Times New Roman"/>
          <w:color w:val="252525"/>
          <w:sz w:val="24"/>
          <w:szCs w:val="24"/>
          <w:lang w:eastAsia="en-GB"/>
        </w:rPr>
        <w:t>rchbishop of Canterbury, is </w:t>
      </w:r>
      <w:r w:rsidR="003035EA" w:rsidRPr="00B12F0D">
        <w:rPr>
          <w:rFonts w:ascii="Times New Roman" w:eastAsia="Times New Roman" w:hAnsi="Times New Roman" w:cs="Times New Roman"/>
          <w:i/>
          <w:iCs/>
          <w:color w:val="252525"/>
          <w:sz w:val="24"/>
          <w:szCs w:val="24"/>
          <w:lang w:eastAsia="en-GB"/>
        </w:rPr>
        <w:t>the </w:t>
      </w:r>
      <w:r w:rsidR="003035EA" w:rsidRPr="00B12F0D">
        <w:rPr>
          <w:rFonts w:ascii="Times New Roman" w:eastAsia="Times New Roman" w:hAnsi="Times New Roman" w:cs="Times New Roman"/>
          <w:color w:val="252525"/>
          <w:sz w:val="24"/>
          <w:szCs w:val="24"/>
          <w:lang w:eastAsia="en-GB"/>
        </w:rPr>
        <w:t>classic statement of Anglican social theology in the twentieth ce</w:t>
      </w:r>
      <w:r w:rsidR="00F21CE8" w:rsidRPr="00B12F0D">
        <w:rPr>
          <w:rFonts w:ascii="Times New Roman" w:eastAsia="Times New Roman" w:hAnsi="Times New Roman" w:cs="Times New Roman"/>
          <w:color w:val="252525"/>
          <w:sz w:val="24"/>
          <w:szCs w:val="24"/>
          <w:lang w:eastAsia="en-GB"/>
        </w:rPr>
        <w:t>ntury.  Before publishing it, Temple</w:t>
      </w:r>
      <w:r w:rsidR="003035EA" w:rsidRPr="00B12F0D">
        <w:rPr>
          <w:rFonts w:ascii="Times New Roman" w:eastAsia="Times New Roman" w:hAnsi="Times New Roman" w:cs="Times New Roman"/>
          <w:color w:val="252525"/>
          <w:sz w:val="24"/>
          <w:szCs w:val="24"/>
          <w:lang w:eastAsia="en-GB"/>
        </w:rPr>
        <w:t xml:space="preserve"> sent it to Jo</w:t>
      </w:r>
      <w:r w:rsidR="00BD1346" w:rsidRPr="00B12F0D">
        <w:rPr>
          <w:rFonts w:ascii="Times New Roman" w:eastAsia="Times New Roman" w:hAnsi="Times New Roman" w:cs="Times New Roman"/>
          <w:color w:val="252525"/>
          <w:sz w:val="24"/>
          <w:szCs w:val="24"/>
          <w:lang w:eastAsia="en-GB"/>
        </w:rPr>
        <w:t>hn Maynard Keynes</w:t>
      </w:r>
      <w:r w:rsidR="00963E29" w:rsidRPr="00B12F0D">
        <w:rPr>
          <w:rFonts w:ascii="Times New Roman" w:eastAsia="Times New Roman" w:hAnsi="Times New Roman" w:cs="Times New Roman"/>
          <w:color w:val="252525"/>
          <w:sz w:val="24"/>
          <w:szCs w:val="24"/>
          <w:lang w:eastAsia="en-GB"/>
        </w:rPr>
        <w:t xml:space="preserve"> for his comments</w:t>
      </w:r>
      <w:r w:rsidR="00BD1346" w:rsidRPr="00B12F0D">
        <w:rPr>
          <w:rFonts w:ascii="Times New Roman" w:eastAsia="Times New Roman" w:hAnsi="Times New Roman" w:cs="Times New Roman"/>
          <w:color w:val="252525"/>
          <w:sz w:val="24"/>
          <w:szCs w:val="24"/>
          <w:lang w:eastAsia="en-GB"/>
        </w:rPr>
        <w:t xml:space="preserve">, </w:t>
      </w:r>
      <w:r w:rsidR="00963E29" w:rsidRPr="00B12F0D">
        <w:rPr>
          <w:rFonts w:ascii="Times New Roman" w:eastAsia="Times New Roman" w:hAnsi="Times New Roman" w:cs="Times New Roman"/>
          <w:color w:val="252525"/>
          <w:sz w:val="24"/>
          <w:szCs w:val="24"/>
          <w:lang w:eastAsia="en-GB"/>
        </w:rPr>
        <w:t xml:space="preserve">using him as a kind of </w:t>
      </w:r>
      <w:r w:rsidR="00F21CE8" w:rsidRPr="00B12F0D">
        <w:rPr>
          <w:rFonts w:ascii="Times New Roman" w:eastAsia="Times New Roman" w:hAnsi="Times New Roman" w:cs="Times New Roman"/>
          <w:i/>
          <w:color w:val="252525"/>
          <w:sz w:val="24"/>
          <w:szCs w:val="24"/>
          <w:lang w:eastAsia="en-GB"/>
        </w:rPr>
        <w:t>economic consultant</w:t>
      </w:r>
      <w:r w:rsidR="003035EA" w:rsidRPr="00B12F0D">
        <w:rPr>
          <w:rFonts w:ascii="Times New Roman" w:eastAsia="Times New Roman" w:hAnsi="Times New Roman" w:cs="Times New Roman"/>
          <w:color w:val="252525"/>
          <w:sz w:val="24"/>
          <w:szCs w:val="24"/>
          <w:lang w:eastAsia="en-GB"/>
        </w:rPr>
        <w:t xml:space="preserve">.  Recent work by the </w:t>
      </w:r>
      <w:r w:rsidR="006E6968">
        <w:rPr>
          <w:rFonts w:ascii="Times New Roman" w:eastAsia="Times New Roman" w:hAnsi="Times New Roman" w:cs="Times New Roman"/>
          <w:color w:val="252525"/>
          <w:sz w:val="24"/>
          <w:szCs w:val="24"/>
          <w:lang w:eastAsia="en-GB"/>
        </w:rPr>
        <w:t>Robert Skidelsky</w:t>
      </w:r>
      <w:r w:rsidR="003035EA" w:rsidRPr="00B12F0D">
        <w:rPr>
          <w:rFonts w:ascii="Times New Roman" w:eastAsia="Times New Roman" w:hAnsi="Times New Roman" w:cs="Times New Roman"/>
          <w:color w:val="252525"/>
          <w:sz w:val="24"/>
          <w:szCs w:val="24"/>
          <w:lang w:eastAsia="en-GB"/>
        </w:rPr>
        <w:t xml:space="preserve"> has shown the extent to which Keynes, though no Christian, was influenced by Anglican social thought.</w:t>
      </w:r>
      <w:r w:rsidR="006E6968">
        <w:rPr>
          <w:rStyle w:val="FootnoteReference"/>
          <w:rFonts w:ascii="Times New Roman" w:eastAsia="Times New Roman" w:hAnsi="Times New Roman" w:cs="Times New Roman"/>
          <w:color w:val="252525"/>
          <w:sz w:val="24"/>
          <w:szCs w:val="24"/>
          <w:lang w:eastAsia="en-GB"/>
        </w:rPr>
        <w:footnoteReference w:id="2"/>
      </w:r>
      <w:r w:rsidR="003035EA" w:rsidRPr="00B12F0D">
        <w:rPr>
          <w:rFonts w:ascii="Times New Roman" w:eastAsia="Times New Roman" w:hAnsi="Times New Roman" w:cs="Times New Roman"/>
          <w:color w:val="252525"/>
          <w:sz w:val="24"/>
          <w:szCs w:val="24"/>
          <w:lang w:eastAsia="en-GB"/>
        </w:rPr>
        <w:t>  What all f</w:t>
      </w:r>
      <w:r w:rsidR="00BD1346" w:rsidRPr="00B12F0D">
        <w:rPr>
          <w:rFonts w:ascii="Times New Roman" w:eastAsia="Times New Roman" w:hAnsi="Times New Roman" w:cs="Times New Roman"/>
          <w:color w:val="252525"/>
          <w:sz w:val="24"/>
          <w:szCs w:val="24"/>
          <w:lang w:eastAsia="en-GB"/>
        </w:rPr>
        <w:t xml:space="preserve">our </w:t>
      </w:r>
      <w:r w:rsidR="00F21CE8" w:rsidRPr="00B12F0D">
        <w:rPr>
          <w:rFonts w:ascii="Times New Roman" w:eastAsia="Times New Roman" w:hAnsi="Times New Roman" w:cs="Times New Roman"/>
          <w:color w:val="252525"/>
          <w:sz w:val="24"/>
          <w:szCs w:val="24"/>
          <w:lang w:eastAsia="en-GB"/>
        </w:rPr>
        <w:t>thinkers have in common is their</w:t>
      </w:r>
      <w:r w:rsidR="003035EA" w:rsidRPr="00B12F0D">
        <w:rPr>
          <w:rFonts w:ascii="Times New Roman" w:eastAsia="Times New Roman" w:hAnsi="Times New Roman" w:cs="Times New Roman"/>
          <w:color w:val="252525"/>
          <w:sz w:val="24"/>
          <w:szCs w:val="24"/>
          <w:lang w:eastAsia="en-GB"/>
        </w:rPr>
        <w:t xml:space="preserve"> belief in </w:t>
      </w:r>
      <w:r w:rsidR="00BD1346" w:rsidRPr="00B12F0D">
        <w:rPr>
          <w:rFonts w:ascii="Times New Roman" w:eastAsia="Times New Roman" w:hAnsi="Times New Roman" w:cs="Times New Roman"/>
          <w:color w:val="252525"/>
          <w:sz w:val="24"/>
          <w:szCs w:val="24"/>
          <w:lang w:eastAsia="en-GB"/>
        </w:rPr>
        <w:t xml:space="preserve">the duty of </w:t>
      </w:r>
      <w:r w:rsidR="003035EA" w:rsidRPr="00B12F0D">
        <w:rPr>
          <w:rFonts w:ascii="Times New Roman" w:eastAsia="Times New Roman" w:hAnsi="Times New Roman" w:cs="Times New Roman"/>
          <w:color w:val="252525"/>
          <w:sz w:val="24"/>
          <w:szCs w:val="24"/>
          <w:lang w:eastAsia="en-GB"/>
        </w:rPr>
        <w:t>a benign st</w:t>
      </w:r>
      <w:r w:rsidR="00BD1346" w:rsidRPr="00B12F0D">
        <w:rPr>
          <w:rFonts w:ascii="Times New Roman" w:eastAsia="Times New Roman" w:hAnsi="Times New Roman" w:cs="Times New Roman"/>
          <w:color w:val="252525"/>
          <w:sz w:val="24"/>
          <w:szCs w:val="24"/>
          <w:lang w:eastAsia="en-GB"/>
        </w:rPr>
        <w:t xml:space="preserve">ate to provide </w:t>
      </w:r>
      <w:r w:rsidR="00963E29" w:rsidRPr="00B12F0D">
        <w:rPr>
          <w:rFonts w:ascii="Times New Roman" w:eastAsia="Times New Roman" w:hAnsi="Times New Roman" w:cs="Times New Roman"/>
          <w:color w:val="252525"/>
          <w:sz w:val="24"/>
          <w:szCs w:val="24"/>
          <w:lang w:eastAsia="en-GB"/>
        </w:rPr>
        <w:t xml:space="preserve">for the welfare of </w:t>
      </w:r>
      <w:r w:rsidR="003035EA" w:rsidRPr="00B12F0D">
        <w:rPr>
          <w:rFonts w:ascii="Times New Roman" w:eastAsia="Times New Roman" w:hAnsi="Times New Roman" w:cs="Times New Roman"/>
          <w:color w:val="252525"/>
          <w:sz w:val="24"/>
          <w:szCs w:val="24"/>
          <w:lang w:eastAsia="en-GB"/>
        </w:rPr>
        <w:t>its citizens</w:t>
      </w:r>
      <w:r w:rsidR="00BD1346" w:rsidRPr="00B12F0D">
        <w:rPr>
          <w:rFonts w:ascii="Times New Roman" w:eastAsia="Times New Roman" w:hAnsi="Times New Roman" w:cs="Times New Roman"/>
          <w:color w:val="252525"/>
          <w:sz w:val="24"/>
          <w:szCs w:val="24"/>
          <w:lang w:eastAsia="en-GB"/>
        </w:rPr>
        <w:t xml:space="preserve"> – </w:t>
      </w:r>
      <w:r w:rsidR="00F21CE8" w:rsidRPr="00B12F0D">
        <w:rPr>
          <w:rFonts w:ascii="Times New Roman" w:eastAsia="Times New Roman" w:hAnsi="Times New Roman" w:cs="Times New Roman"/>
          <w:color w:val="252525"/>
          <w:sz w:val="24"/>
          <w:szCs w:val="24"/>
          <w:lang w:eastAsia="en-GB"/>
        </w:rPr>
        <w:t xml:space="preserve">to care </w:t>
      </w:r>
      <w:r w:rsidR="00BD1346" w:rsidRPr="00B12F0D">
        <w:rPr>
          <w:rFonts w:ascii="Times New Roman" w:eastAsia="Times New Roman" w:hAnsi="Times New Roman" w:cs="Times New Roman"/>
          <w:color w:val="252525"/>
          <w:sz w:val="24"/>
          <w:szCs w:val="24"/>
          <w:lang w:eastAsia="en-GB"/>
        </w:rPr>
        <w:t>for the common good</w:t>
      </w:r>
      <w:r w:rsidR="003035EA" w:rsidRPr="00B12F0D">
        <w:rPr>
          <w:rFonts w:ascii="Times New Roman" w:eastAsia="Times New Roman" w:hAnsi="Times New Roman" w:cs="Times New Roman"/>
          <w:color w:val="252525"/>
          <w:sz w:val="24"/>
          <w:szCs w:val="24"/>
          <w:lang w:eastAsia="en-GB"/>
        </w:rPr>
        <w:t xml:space="preserve">.  The huge swing towards market thinking in the 1980s and the progressive transformation of the welfare state into what has been called a market state has led to a forgetting of the crucial role played </w:t>
      </w:r>
      <w:r>
        <w:rPr>
          <w:rFonts w:ascii="Times New Roman" w:eastAsia="Times New Roman" w:hAnsi="Times New Roman" w:cs="Times New Roman"/>
          <w:color w:val="252525"/>
          <w:sz w:val="24"/>
          <w:szCs w:val="24"/>
          <w:lang w:eastAsia="en-GB"/>
        </w:rPr>
        <w:t xml:space="preserve">in the UK </w:t>
      </w:r>
      <w:r w:rsidR="003035EA" w:rsidRPr="00B12F0D">
        <w:rPr>
          <w:rFonts w:ascii="Times New Roman" w:eastAsia="Times New Roman" w:hAnsi="Times New Roman" w:cs="Times New Roman"/>
          <w:color w:val="252525"/>
          <w:sz w:val="24"/>
          <w:szCs w:val="24"/>
          <w:lang w:eastAsia="en-GB"/>
        </w:rPr>
        <w:t xml:space="preserve">by </w:t>
      </w:r>
      <w:r w:rsidR="00BD1346" w:rsidRPr="00B12F0D">
        <w:rPr>
          <w:rFonts w:ascii="Times New Roman" w:eastAsia="Times New Roman" w:hAnsi="Times New Roman" w:cs="Times New Roman"/>
          <w:color w:val="252525"/>
          <w:sz w:val="24"/>
          <w:szCs w:val="24"/>
          <w:lang w:eastAsia="en-GB"/>
        </w:rPr>
        <w:t xml:space="preserve">Anglican social thinking in combating </w:t>
      </w:r>
      <w:r w:rsidR="003035EA" w:rsidRPr="00B12F0D">
        <w:rPr>
          <w:rFonts w:ascii="Times New Roman" w:eastAsia="Times New Roman" w:hAnsi="Times New Roman" w:cs="Times New Roman"/>
          <w:color w:val="252525"/>
          <w:sz w:val="24"/>
          <w:szCs w:val="24"/>
          <w:lang w:eastAsia="en-GB"/>
        </w:rPr>
        <w:t>the evils of bad housing, poor education, poverty, unemployment and lack of access to health care.  If we can reconnect with the social tradition that brought about such a remarkable achievement, we will not be seduced into thinking the moral obligation of the state to care for all its citizens can be reduced to a form of market ideology.</w:t>
      </w:r>
    </w:p>
    <w:p w:rsidR="003035EA" w:rsidRPr="00B12F0D" w:rsidRDefault="003035EA" w:rsidP="003035EA">
      <w:pPr>
        <w:rPr>
          <w:rFonts w:ascii="Times New Roman" w:eastAsia="Times New Roman" w:hAnsi="Times New Roman" w:cs="Times New Roman"/>
          <w:color w:val="222222"/>
          <w:sz w:val="24"/>
          <w:szCs w:val="24"/>
          <w:lang w:eastAsia="en-GB"/>
        </w:rPr>
      </w:pPr>
      <w:r w:rsidRPr="00B12F0D">
        <w:rPr>
          <w:rFonts w:ascii="Times New Roman" w:eastAsia="Times New Roman" w:hAnsi="Times New Roman" w:cs="Times New Roman"/>
          <w:color w:val="252525"/>
          <w:sz w:val="24"/>
          <w:szCs w:val="24"/>
          <w:lang w:eastAsia="en-GB"/>
        </w:rPr>
        <w:t>3.  The Anglican contribution to the creation of a welfare</w:t>
      </w:r>
      <w:r w:rsidR="00BD1346" w:rsidRPr="00B12F0D">
        <w:rPr>
          <w:rFonts w:ascii="Times New Roman" w:eastAsia="Times New Roman" w:hAnsi="Times New Roman" w:cs="Times New Roman"/>
          <w:color w:val="252525"/>
          <w:sz w:val="24"/>
          <w:szCs w:val="24"/>
          <w:lang w:eastAsia="en-GB"/>
        </w:rPr>
        <w:t xml:space="preserve"> state in the UK was</w:t>
      </w:r>
      <w:r w:rsidRPr="00B12F0D">
        <w:rPr>
          <w:rFonts w:ascii="Times New Roman" w:eastAsia="Times New Roman" w:hAnsi="Times New Roman" w:cs="Times New Roman"/>
          <w:color w:val="252525"/>
          <w:sz w:val="24"/>
          <w:szCs w:val="24"/>
          <w:lang w:eastAsia="en-GB"/>
        </w:rPr>
        <w:t xml:space="preserve"> made possible by the distinctive position of the Church of </w:t>
      </w:r>
      <w:r w:rsidR="00963E29" w:rsidRPr="00B12F0D">
        <w:rPr>
          <w:rFonts w:ascii="Times New Roman" w:eastAsia="Times New Roman" w:hAnsi="Times New Roman" w:cs="Times New Roman"/>
          <w:color w:val="252525"/>
          <w:sz w:val="24"/>
          <w:szCs w:val="24"/>
          <w:lang w:eastAsia="en-GB"/>
        </w:rPr>
        <w:t>England as the established church in</w:t>
      </w:r>
      <w:r w:rsidRPr="00B12F0D">
        <w:rPr>
          <w:rFonts w:ascii="Times New Roman" w:eastAsia="Times New Roman" w:hAnsi="Times New Roman" w:cs="Times New Roman"/>
          <w:color w:val="252525"/>
          <w:sz w:val="24"/>
          <w:szCs w:val="24"/>
          <w:lang w:eastAsia="en-GB"/>
        </w:rPr>
        <w:t xml:space="preserve"> England.  The relation of the churches of the Anglican Communion around the world to their respecti</w:t>
      </w:r>
      <w:r w:rsidR="00963E29" w:rsidRPr="00B12F0D">
        <w:rPr>
          <w:rFonts w:ascii="Times New Roman" w:eastAsia="Times New Roman" w:hAnsi="Times New Roman" w:cs="Times New Roman"/>
          <w:color w:val="252525"/>
          <w:sz w:val="24"/>
          <w:szCs w:val="24"/>
          <w:lang w:eastAsia="en-GB"/>
        </w:rPr>
        <w:t>ve governments differs greatly</w:t>
      </w:r>
      <w:r w:rsidR="006E6968">
        <w:rPr>
          <w:rFonts w:ascii="Times New Roman" w:eastAsia="Times New Roman" w:hAnsi="Times New Roman" w:cs="Times New Roman"/>
          <w:color w:val="252525"/>
          <w:sz w:val="24"/>
          <w:szCs w:val="24"/>
          <w:lang w:eastAsia="en-GB"/>
        </w:rPr>
        <w:t xml:space="preserve"> to that in England –</w:t>
      </w:r>
      <w:r w:rsidRPr="00B12F0D">
        <w:rPr>
          <w:rFonts w:ascii="Times New Roman" w:eastAsia="Times New Roman" w:hAnsi="Times New Roman" w:cs="Times New Roman"/>
          <w:color w:val="252525"/>
          <w:sz w:val="24"/>
          <w:szCs w:val="24"/>
          <w:lang w:eastAsia="en-GB"/>
        </w:rPr>
        <w:t xml:space="preserve"> especially in the United States where constitutionally there can be no established church.  The close historic relation of Anglicanism to the spread of the British Empire meant t</w:t>
      </w:r>
      <w:r w:rsidR="00315A46">
        <w:rPr>
          <w:rFonts w:ascii="Times New Roman" w:eastAsia="Times New Roman" w:hAnsi="Times New Roman" w:cs="Times New Roman"/>
          <w:color w:val="252525"/>
          <w:sz w:val="24"/>
          <w:szCs w:val="24"/>
          <w:lang w:eastAsia="en-GB"/>
        </w:rPr>
        <w:t>hat in many parts of the world,</w:t>
      </w:r>
      <w:r w:rsidRPr="00B12F0D">
        <w:rPr>
          <w:rFonts w:ascii="Times New Roman" w:eastAsia="Times New Roman" w:hAnsi="Times New Roman" w:cs="Times New Roman"/>
          <w:color w:val="252525"/>
          <w:sz w:val="24"/>
          <w:szCs w:val="24"/>
          <w:lang w:eastAsia="en-GB"/>
        </w:rPr>
        <w:t xml:space="preserve"> such as Canada, the United States, Australia and New Zealand, there has been a real need for repentance and reconciliation in the relation between Anglicans and indigenous peoples.  For many indigenous peoples, the power of the state, with which Anglicans have often had </w:t>
      </w:r>
      <w:r w:rsidR="00BD1346" w:rsidRPr="00B12F0D">
        <w:rPr>
          <w:rFonts w:ascii="Times New Roman" w:eastAsia="Times New Roman" w:hAnsi="Times New Roman" w:cs="Times New Roman"/>
          <w:color w:val="252525"/>
          <w:sz w:val="24"/>
          <w:szCs w:val="24"/>
          <w:lang w:eastAsia="en-GB"/>
        </w:rPr>
        <w:t>far too c</w:t>
      </w:r>
      <w:r w:rsidRPr="00B12F0D">
        <w:rPr>
          <w:rFonts w:ascii="Times New Roman" w:eastAsia="Times New Roman" w:hAnsi="Times New Roman" w:cs="Times New Roman"/>
          <w:color w:val="252525"/>
          <w:sz w:val="24"/>
          <w:szCs w:val="24"/>
          <w:lang w:eastAsia="en-GB"/>
        </w:rPr>
        <w:t xml:space="preserve">osy </w:t>
      </w:r>
      <w:r w:rsidR="00BD1346" w:rsidRPr="00B12F0D">
        <w:rPr>
          <w:rFonts w:ascii="Times New Roman" w:eastAsia="Times New Roman" w:hAnsi="Times New Roman" w:cs="Times New Roman"/>
          <w:color w:val="252525"/>
          <w:sz w:val="24"/>
          <w:szCs w:val="24"/>
          <w:lang w:eastAsia="en-GB"/>
        </w:rPr>
        <w:t xml:space="preserve">a </w:t>
      </w:r>
      <w:r w:rsidRPr="00B12F0D">
        <w:rPr>
          <w:rFonts w:ascii="Times New Roman" w:eastAsia="Times New Roman" w:hAnsi="Times New Roman" w:cs="Times New Roman"/>
          <w:color w:val="252525"/>
          <w:sz w:val="24"/>
          <w:szCs w:val="24"/>
          <w:lang w:eastAsia="en-GB"/>
        </w:rPr>
        <w:t xml:space="preserve">relationship, has been anything but benign.  Perhaps the </w:t>
      </w:r>
      <w:r w:rsidR="00BD1346" w:rsidRPr="00B12F0D">
        <w:rPr>
          <w:rFonts w:ascii="Times New Roman" w:eastAsia="Times New Roman" w:hAnsi="Times New Roman" w:cs="Times New Roman"/>
          <w:color w:val="252525"/>
          <w:sz w:val="24"/>
          <w:szCs w:val="24"/>
          <w:lang w:eastAsia="en-GB"/>
        </w:rPr>
        <w:t xml:space="preserve">most striking example </w:t>
      </w:r>
      <w:r w:rsidR="00983340" w:rsidRPr="00B12F0D">
        <w:rPr>
          <w:rFonts w:ascii="Times New Roman" w:eastAsia="Times New Roman" w:hAnsi="Times New Roman" w:cs="Times New Roman"/>
          <w:color w:val="252525"/>
          <w:sz w:val="24"/>
          <w:szCs w:val="24"/>
          <w:lang w:eastAsia="en-GB"/>
        </w:rPr>
        <w:t xml:space="preserve">of a state that was institutionally </w:t>
      </w:r>
      <w:r w:rsidR="00983340" w:rsidRPr="00B12F0D">
        <w:rPr>
          <w:rFonts w:ascii="Times New Roman" w:eastAsia="Times New Roman" w:hAnsi="Times New Roman" w:cs="Times New Roman"/>
          <w:i/>
          <w:color w:val="252525"/>
          <w:sz w:val="24"/>
          <w:szCs w:val="24"/>
          <w:lang w:eastAsia="en-GB"/>
        </w:rPr>
        <w:t>malign</w:t>
      </w:r>
      <w:r w:rsidR="00983340" w:rsidRPr="00B12F0D">
        <w:rPr>
          <w:rFonts w:ascii="Times New Roman" w:eastAsia="Times New Roman" w:hAnsi="Times New Roman" w:cs="Times New Roman"/>
          <w:color w:val="252525"/>
          <w:sz w:val="24"/>
          <w:szCs w:val="24"/>
          <w:lang w:eastAsia="en-GB"/>
        </w:rPr>
        <w:t xml:space="preserve"> </w:t>
      </w:r>
      <w:r w:rsidRPr="00B12F0D">
        <w:rPr>
          <w:rFonts w:ascii="Times New Roman" w:eastAsia="Times New Roman" w:hAnsi="Times New Roman" w:cs="Times New Roman"/>
          <w:color w:val="252525"/>
          <w:sz w:val="24"/>
          <w:szCs w:val="24"/>
          <w:lang w:eastAsia="en-GB"/>
        </w:rPr>
        <w:t>towards indigenous peoples was the apartheid state in South Africa.  Amongst the leading opponents of apartheid were Anglicans like Bishops Trevor Huddleston and Desmond Tutu, and Catholics like Archbishop Denis Hurley.  As Chair of the Truth and Reconciliation Commission, Tutu led a project based on Christian values which helped to avert the bloodshed that many expected after the ending of apartheid. The Truth and Reconciliation Commission itself became a model for other similar commissions round the world and an inspiration for the reconciliation work which has been a major strand in the ministry of Archbishop Justin Welby.  </w:t>
      </w:r>
    </w:p>
    <w:p w:rsidR="003035EA" w:rsidRPr="00B12F0D" w:rsidRDefault="003035EA" w:rsidP="003035EA">
      <w:pPr>
        <w:rPr>
          <w:rFonts w:ascii="Times New Roman" w:eastAsia="Times New Roman" w:hAnsi="Times New Roman" w:cs="Times New Roman"/>
          <w:color w:val="252525"/>
          <w:sz w:val="24"/>
          <w:szCs w:val="24"/>
          <w:lang w:eastAsia="en-GB"/>
        </w:rPr>
      </w:pPr>
      <w:r w:rsidRPr="00B12F0D">
        <w:rPr>
          <w:rFonts w:ascii="Times New Roman" w:eastAsia="Times New Roman" w:hAnsi="Times New Roman" w:cs="Times New Roman"/>
          <w:color w:val="252525"/>
          <w:sz w:val="24"/>
          <w:szCs w:val="24"/>
          <w:lang w:eastAsia="en-GB"/>
        </w:rPr>
        <w:t>4.  I want to finish with an example o</w:t>
      </w:r>
      <w:r w:rsidR="00983340" w:rsidRPr="00B12F0D">
        <w:rPr>
          <w:rFonts w:ascii="Times New Roman" w:eastAsia="Times New Roman" w:hAnsi="Times New Roman" w:cs="Times New Roman"/>
          <w:color w:val="252525"/>
          <w:sz w:val="24"/>
          <w:szCs w:val="24"/>
          <w:lang w:eastAsia="en-GB"/>
        </w:rPr>
        <w:t xml:space="preserve">f theologically inspired </w:t>
      </w:r>
      <w:r w:rsidRPr="00B12F0D">
        <w:rPr>
          <w:rFonts w:ascii="Times New Roman" w:eastAsia="Times New Roman" w:hAnsi="Times New Roman" w:cs="Times New Roman"/>
          <w:color w:val="252525"/>
          <w:sz w:val="24"/>
          <w:szCs w:val="24"/>
          <w:lang w:eastAsia="en-GB"/>
        </w:rPr>
        <w:t xml:space="preserve">praxis which has meant a great deal to me personally: the ministry of David Sheppard and Derek Worlock </w:t>
      </w:r>
      <w:r w:rsidR="00BD1346" w:rsidRPr="00B12F0D">
        <w:rPr>
          <w:rFonts w:ascii="Times New Roman" w:eastAsia="Times New Roman" w:hAnsi="Times New Roman" w:cs="Times New Roman"/>
          <w:color w:val="252525"/>
          <w:sz w:val="24"/>
          <w:szCs w:val="24"/>
          <w:lang w:eastAsia="en-GB"/>
        </w:rPr>
        <w:t>in Liverpool from the mid-1970s</w:t>
      </w:r>
      <w:r w:rsidRPr="00B12F0D">
        <w:rPr>
          <w:rFonts w:ascii="Times New Roman" w:eastAsia="Times New Roman" w:hAnsi="Times New Roman" w:cs="Times New Roman"/>
          <w:color w:val="252525"/>
          <w:sz w:val="24"/>
          <w:szCs w:val="24"/>
          <w:lang w:eastAsia="en-GB"/>
        </w:rPr>
        <w:t xml:space="preserve"> to the mid-1990s.  Their story is well-known.  Sheppard was Anglican Bishop </w:t>
      </w:r>
      <w:r w:rsidRPr="00B12F0D">
        <w:rPr>
          <w:rFonts w:ascii="Times New Roman" w:eastAsia="Times New Roman" w:hAnsi="Times New Roman" w:cs="Times New Roman"/>
          <w:color w:val="252525"/>
          <w:sz w:val="24"/>
          <w:szCs w:val="24"/>
          <w:lang w:eastAsia="en-GB"/>
        </w:rPr>
        <w:lastRenderedPageBreak/>
        <w:t xml:space="preserve">of Liverpool from 1975 to 1997; Worlock was Catholic Archbishop of Liverpool from 1976 to 1996.  From the beginning of their time together in Liverpool they sought in every </w:t>
      </w:r>
      <w:r w:rsidR="00983340" w:rsidRPr="00B12F0D">
        <w:rPr>
          <w:rFonts w:ascii="Times New Roman" w:eastAsia="Times New Roman" w:hAnsi="Times New Roman" w:cs="Times New Roman"/>
          <w:color w:val="252525"/>
          <w:sz w:val="24"/>
          <w:szCs w:val="24"/>
          <w:lang w:eastAsia="en-GB"/>
        </w:rPr>
        <w:t>way to build</w:t>
      </w:r>
      <w:r w:rsidR="00315A46">
        <w:rPr>
          <w:rFonts w:ascii="Times New Roman" w:eastAsia="Times New Roman" w:hAnsi="Times New Roman" w:cs="Times New Roman"/>
          <w:color w:val="252525"/>
          <w:sz w:val="24"/>
          <w:szCs w:val="24"/>
          <w:lang w:eastAsia="en-GB"/>
        </w:rPr>
        <w:t xml:space="preserve"> a true episcopal partnership –</w:t>
      </w:r>
      <w:r w:rsidRPr="00B12F0D">
        <w:rPr>
          <w:rFonts w:ascii="Times New Roman" w:eastAsia="Times New Roman" w:hAnsi="Times New Roman" w:cs="Times New Roman"/>
          <w:color w:val="252525"/>
          <w:sz w:val="24"/>
          <w:szCs w:val="24"/>
          <w:lang w:eastAsia="en-GB"/>
        </w:rPr>
        <w:t xml:space="preserve"> one that they shared with successive Moderators of the Free Church Council.  Their ico</w:t>
      </w:r>
      <w:r w:rsidR="00BD1346" w:rsidRPr="00B12F0D">
        <w:rPr>
          <w:rFonts w:ascii="Times New Roman" w:eastAsia="Times New Roman" w:hAnsi="Times New Roman" w:cs="Times New Roman"/>
          <w:color w:val="252525"/>
          <w:sz w:val="24"/>
          <w:szCs w:val="24"/>
          <w:lang w:eastAsia="en-GB"/>
        </w:rPr>
        <w:t>nic working relationship was ground</w:t>
      </w:r>
      <w:r w:rsidRPr="00B12F0D">
        <w:rPr>
          <w:rFonts w:ascii="Times New Roman" w:eastAsia="Times New Roman" w:hAnsi="Times New Roman" w:cs="Times New Roman"/>
          <w:color w:val="252525"/>
          <w:sz w:val="24"/>
          <w:szCs w:val="24"/>
          <w:lang w:eastAsia="en-GB"/>
        </w:rPr>
        <w:t>ed in share</w:t>
      </w:r>
      <w:r w:rsidR="00BD1346" w:rsidRPr="00B12F0D">
        <w:rPr>
          <w:rFonts w:ascii="Times New Roman" w:eastAsia="Times New Roman" w:hAnsi="Times New Roman" w:cs="Times New Roman"/>
          <w:color w:val="252525"/>
          <w:sz w:val="24"/>
          <w:szCs w:val="24"/>
          <w:lang w:eastAsia="en-GB"/>
        </w:rPr>
        <w:t xml:space="preserve">d Christian discipleship and </w:t>
      </w:r>
      <w:r w:rsidRPr="00B12F0D">
        <w:rPr>
          <w:rFonts w:ascii="Times New Roman" w:eastAsia="Times New Roman" w:hAnsi="Times New Roman" w:cs="Times New Roman"/>
          <w:color w:val="252525"/>
          <w:sz w:val="24"/>
          <w:szCs w:val="24"/>
          <w:lang w:eastAsia="en-GB"/>
        </w:rPr>
        <w:t>deep personal friendship.</w:t>
      </w:r>
      <w:r w:rsidR="00BD1346" w:rsidRPr="00B12F0D">
        <w:rPr>
          <w:rFonts w:ascii="Times New Roman" w:eastAsia="Times New Roman" w:hAnsi="Times New Roman" w:cs="Times New Roman"/>
          <w:color w:val="252525"/>
          <w:sz w:val="24"/>
          <w:szCs w:val="24"/>
          <w:lang w:eastAsia="en-GB"/>
        </w:rPr>
        <w:t xml:space="preserve">  Both made their unique episcopal partnership</w:t>
      </w:r>
      <w:r w:rsidRPr="00B12F0D">
        <w:rPr>
          <w:rFonts w:ascii="Times New Roman" w:eastAsia="Times New Roman" w:hAnsi="Times New Roman" w:cs="Times New Roman"/>
          <w:color w:val="252525"/>
          <w:sz w:val="24"/>
          <w:szCs w:val="24"/>
          <w:lang w:eastAsia="en-GB"/>
        </w:rPr>
        <w:t xml:space="preserve"> a priority in their busy working lives.  This was an extraordinarily difficult moment in the life of the city.  The port was running down and heav</w:t>
      </w:r>
      <w:r w:rsidR="00BD1346" w:rsidRPr="00B12F0D">
        <w:rPr>
          <w:rFonts w:ascii="Times New Roman" w:eastAsia="Times New Roman" w:hAnsi="Times New Roman" w:cs="Times New Roman"/>
          <w:color w:val="252525"/>
          <w:sz w:val="24"/>
          <w:szCs w:val="24"/>
          <w:lang w:eastAsia="en-GB"/>
        </w:rPr>
        <w:t>y industry was being closed</w:t>
      </w:r>
      <w:r w:rsidRPr="00B12F0D">
        <w:rPr>
          <w:rFonts w:ascii="Times New Roman" w:eastAsia="Times New Roman" w:hAnsi="Times New Roman" w:cs="Times New Roman"/>
          <w:color w:val="252525"/>
          <w:sz w:val="24"/>
          <w:szCs w:val="24"/>
          <w:lang w:eastAsia="en-GB"/>
        </w:rPr>
        <w:t xml:space="preserve">.  There was a long history of sectarian violence in the city and in 1981 there were serious race riots.  The city council was in the hands of the extreme left and from 1979 the central government was led by Margaret Thatcher </w:t>
      </w:r>
      <w:r w:rsidR="00963E29" w:rsidRPr="00B12F0D">
        <w:rPr>
          <w:rFonts w:ascii="Times New Roman" w:eastAsia="Times New Roman" w:hAnsi="Times New Roman" w:cs="Times New Roman"/>
          <w:color w:val="252525"/>
          <w:sz w:val="24"/>
          <w:szCs w:val="24"/>
          <w:lang w:eastAsia="en-GB"/>
        </w:rPr>
        <w:t>with her commitment to a thoroughgoing</w:t>
      </w:r>
      <w:r w:rsidRPr="00B12F0D">
        <w:rPr>
          <w:rFonts w:ascii="Times New Roman" w:eastAsia="Times New Roman" w:hAnsi="Times New Roman" w:cs="Times New Roman"/>
          <w:color w:val="252525"/>
          <w:sz w:val="24"/>
          <w:szCs w:val="24"/>
          <w:lang w:eastAsia="en-GB"/>
        </w:rPr>
        <w:t xml:space="preserve"> market ideology.  Derek and David make it their business to minister together within the city and to represent the needs of the city to central government whenever they could.  They were involved in maintaining inner city communities rather than relocating them to esta</w:t>
      </w:r>
      <w:r w:rsidR="00BD1346" w:rsidRPr="00B12F0D">
        <w:rPr>
          <w:rFonts w:ascii="Times New Roman" w:eastAsia="Times New Roman" w:hAnsi="Times New Roman" w:cs="Times New Roman"/>
          <w:color w:val="252525"/>
          <w:sz w:val="24"/>
          <w:szCs w:val="24"/>
          <w:lang w:eastAsia="en-GB"/>
        </w:rPr>
        <w:t>tes on the periphery</w:t>
      </w:r>
      <w:r w:rsidR="00983340" w:rsidRPr="00B12F0D">
        <w:rPr>
          <w:rFonts w:ascii="Times New Roman" w:eastAsia="Times New Roman" w:hAnsi="Times New Roman" w:cs="Times New Roman"/>
          <w:color w:val="252525"/>
          <w:sz w:val="24"/>
          <w:szCs w:val="24"/>
          <w:lang w:eastAsia="en-GB"/>
        </w:rPr>
        <w:t>;</w:t>
      </w:r>
      <w:r w:rsidRPr="00B12F0D">
        <w:rPr>
          <w:rFonts w:ascii="Times New Roman" w:eastAsia="Times New Roman" w:hAnsi="Times New Roman" w:cs="Times New Roman"/>
          <w:color w:val="252525"/>
          <w:sz w:val="24"/>
          <w:szCs w:val="24"/>
          <w:lang w:eastAsia="en-GB"/>
        </w:rPr>
        <w:t xml:space="preserve"> in </w:t>
      </w:r>
      <w:r w:rsidR="00963E29" w:rsidRPr="00B12F0D">
        <w:rPr>
          <w:rFonts w:ascii="Times New Roman" w:eastAsia="Times New Roman" w:hAnsi="Times New Roman" w:cs="Times New Roman"/>
          <w:color w:val="252525"/>
          <w:sz w:val="24"/>
          <w:szCs w:val="24"/>
          <w:lang w:eastAsia="en-GB"/>
        </w:rPr>
        <w:t xml:space="preserve">courageously </w:t>
      </w:r>
      <w:r w:rsidRPr="00B12F0D">
        <w:rPr>
          <w:rFonts w:ascii="Times New Roman" w:eastAsia="Times New Roman" w:hAnsi="Times New Roman" w:cs="Times New Roman"/>
          <w:color w:val="252525"/>
          <w:sz w:val="24"/>
          <w:szCs w:val="24"/>
          <w:lang w:eastAsia="en-GB"/>
        </w:rPr>
        <w:t xml:space="preserve">walking the streets of </w:t>
      </w:r>
      <w:r w:rsidR="00983340" w:rsidRPr="00B12F0D">
        <w:rPr>
          <w:rFonts w:ascii="Times New Roman" w:eastAsia="Times New Roman" w:hAnsi="Times New Roman" w:cs="Times New Roman"/>
          <w:color w:val="252525"/>
          <w:sz w:val="24"/>
          <w:szCs w:val="24"/>
          <w:lang w:eastAsia="en-GB"/>
        </w:rPr>
        <w:t>Toxteth after the riots of 1981;</w:t>
      </w:r>
      <w:r w:rsidRPr="00B12F0D">
        <w:rPr>
          <w:rFonts w:ascii="Times New Roman" w:eastAsia="Times New Roman" w:hAnsi="Times New Roman" w:cs="Times New Roman"/>
          <w:color w:val="252525"/>
          <w:sz w:val="24"/>
          <w:szCs w:val="24"/>
          <w:lang w:eastAsia="en-GB"/>
        </w:rPr>
        <w:t xml:space="preserve"> in the found</w:t>
      </w:r>
      <w:r w:rsidR="00983340" w:rsidRPr="00B12F0D">
        <w:rPr>
          <w:rFonts w:ascii="Times New Roman" w:eastAsia="Times New Roman" w:hAnsi="Times New Roman" w:cs="Times New Roman"/>
          <w:color w:val="252525"/>
          <w:sz w:val="24"/>
          <w:szCs w:val="24"/>
          <w:lang w:eastAsia="en-GB"/>
        </w:rPr>
        <w:t>ing of the Liverpool Law Centre;</w:t>
      </w:r>
      <w:r w:rsidRPr="00B12F0D">
        <w:rPr>
          <w:rFonts w:ascii="Times New Roman" w:eastAsia="Times New Roman" w:hAnsi="Times New Roman" w:cs="Times New Roman"/>
          <w:color w:val="252525"/>
          <w:sz w:val="24"/>
          <w:szCs w:val="24"/>
          <w:lang w:eastAsia="en-GB"/>
        </w:rPr>
        <w:t xml:space="preserve"> in working with business leaders </w:t>
      </w:r>
      <w:r w:rsidR="00983340" w:rsidRPr="00B12F0D">
        <w:rPr>
          <w:rFonts w:ascii="Times New Roman" w:eastAsia="Times New Roman" w:hAnsi="Times New Roman" w:cs="Times New Roman"/>
          <w:color w:val="252525"/>
          <w:sz w:val="24"/>
          <w:szCs w:val="24"/>
          <w:lang w:eastAsia="en-GB"/>
        </w:rPr>
        <w:t>to create new job opportunities;</w:t>
      </w:r>
      <w:r w:rsidRPr="00B12F0D">
        <w:rPr>
          <w:rFonts w:ascii="Times New Roman" w:eastAsia="Times New Roman" w:hAnsi="Times New Roman" w:cs="Times New Roman"/>
          <w:color w:val="252525"/>
          <w:sz w:val="24"/>
          <w:szCs w:val="24"/>
          <w:lang w:eastAsia="en-GB"/>
        </w:rPr>
        <w:t xml:space="preserve"> in the founding of an ecumenical school and an ecumenical college that has now become Liverpool Hope University, the only </w:t>
      </w:r>
      <w:r w:rsidR="00983340" w:rsidRPr="00B12F0D">
        <w:rPr>
          <w:rFonts w:ascii="Times New Roman" w:eastAsia="Times New Roman" w:hAnsi="Times New Roman" w:cs="Times New Roman"/>
          <w:color w:val="252525"/>
          <w:sz w:val="24"/>
          <w:szCs w:val="24"/>
          <w:lang w:eastAsia="en-GB"/>
        </w:rPr>
        <w:t xml:space="preserve">specifically </w:t>
      </w:r>
      <w:r w:rsidRPr="00B12F0D">
        <w:rPr>
          <w:rFonts w:ascii="Times New Roman" w:eastAsia="Times New Roman" w:hAnsi="Times New Roman" w:cs="Times New Roman"/>
          <w:color w:val="252525"/>
          <w:sz w:val="24"/>
          <w:szCs w:val="24"/>
          <w:lang w:eastAsia="en-GB"/>
        </w:rPr>
        <w:t>Anglican-Catholic University foundation in Europe.  The best known of their books, which tells the story of their partnership, is entitled </w:t>
      </w:r>
      <w:r w:rsidRPr="00B12F0D">
        <w:rPr>
          <w:rFonts w:ascii="Times New Roman" w:eastAsia="Times New Roman" w:hAnsi="Times New Roman" w:cs="Times New Roman"/>
          <w:i/>
          <w:iCs/>
          <w:color w:val="252525"/>
          <w:sz w:val="24"/>
          <w:szCs w:val="24"/>
          <w:lang w:eastAsia="en-GB"/>
        </w:rPr>
        <w:t>Better Together</w:t>
      </w:r>
      <w:r w:rsidR="00315A46">
        <w:rPr>
          <w:rFonts w:ascii="Times New Roman" w:eastAsia="Times New Roman" w:hAnsi="Times New Roman" w:cs="Times New Roman"/>
          <w:i/>
          <w:iCs/>
          <w:color w:val="252525"/>
          <w:sz w:val="24"/>
          <w:szCs w:val="24"/>
          <w:lang w:eastAsia="en-GB"/>
        </w:rPr>
        <w:t xml:space="preserve"> </w:t>
      </w:r>
      <w:r w:rsidR="00315A46" w:rsidRPr="00315A46">
        <w:rPr>
          <w:rFonts w:ascii="Times New Roman" w:eastAsia="Times New Roman" w:hAnsi="Times New Roman" w:cs="Times New Roman"/>
          <w:iCs/>
          <w:color w:val="252525"/>
          <w:sz w:val="24"/>
          <w:szCs w:val="24"/>
          <w:lang w:eastAsia="en-GB"/>
        </w:rPr>
        <w:t>(1988)</w:t>
      </w:r>
      <w:r w:rsidRPr="00315A46">
        <w:rPr>
          <w:rFonts w:ascii="Times New Roman" w:eastAsia="Times New Roman" w:hAnsi="Times New Roman" w:cs="Times New Roman"/>
          <w:iCs/>
          <w:color w:val="252525"/>
          <w:sz w:val="24"/>
          <w:szCs w:val="24"/>
          <w:lang w:eastAsia="en-GB"/>
        </w:rPr>
        <w:t>.</w:t>
      </w:r>
      <w:r w:rsidRPr="00B12F0D">
        <w:rPr>
          <w:rFonts w:ascii="Times New Roman" w:eastAsia="Times New Roman" w:hAnsi="Times New Roman" w:cs="Times New Roman"/>
          <w:i/>
          <w:iCs/>
          <w:color w:val="252525"/>
          <w:sz w:val="24"/>
          <w:szCs w:val="24"/>
          <w:lang w:eastAsia="en-GB"/>
        </w:rPr>
        <w:t xml:space="preserve">  </w:t>
      </w:r>
      <w:r w:rsidRPr="00B12F0D">
        <w:rPr>
          <w:rFonts w:ascii="Times New Roman" w:eastAsia="Times New Roman" w:hAnsi="Times New Roman" w:cs="Times New Roman"/>
          <w:color w:val="252525"/>
          <w:sz w:val="24"/>
          <w:szCs w:val="24"/>
          <w:lang w:eastAsia="en-GB"/>
        </w:rPr>
        <w:t>In 2013, a conference was held at Liverpool Hope to celebrate their legacy and to reflect on what it might mean for today.  Out of that conference one major question was to what extent people of other Christian traditions and even other faiths could confidently use th</w:t>
      </w:r>
      <w:r w:rsidR="00963E29" w:rsidRPr="00B12F0D">
        <w:rPr>
          <w:rFonts w:ascii="Times New Roman" w:eastAsia="Times New Roman" w:hAnsi="Times New Roman" w:cs="Times New Roman"/>
          <w:color w:val="252525"/>
          <w:sz w:val="24"/>
          <w:szCs w:val="24"/>
          <w:lang w:eastAsia="en-GB"/>
        </w:rPr>
        <w:t xml:space="preserve">e insights and </w:t>
      </w:r>
      <w:r w:rsidR="00983340" w:rsidRPr="00B12F0D">
        <w:rPr>
          <w:rFonts w:ascii="Times New Roman" w:eastAsia="Times New Roman" w:hAnsi="Times New Roman" w:cs="Times New Roman"/>
          <w:color w:val="252525"/>
          <w:sz w:val="24"/>
          <w:szCs w:val="24"/>
          <w:lang w:eastAsia="en-GB"/>
        </w:rPr>
        <w:t>language of C</w:t>
      </w:r>
      <w:r w:rsidRPr="00B12F0D">
        <w:rPr>
          <w:rFonts w:ascii="Times New Roman" w:eastAsia="Times New Roman" w:hAnsi="Times New Roman" w:cs="Times New Roman"/>
          <w:color w:val="252525"/>
          <w:sz w:val="24"/>
          <w:szCs w:val="24"/>
          <w:lang w:eastAsia="en-GB"/>
        </w:rPr>
        <w:t>atholic social teaching, especially the language of the common good.  With my Catholic colleague at Liverpool Hope, Peter McGrail, I edited a collection of essays, </w:t>
      </w:r>
      <w:r w:rsidRPr="00B12F0D">
        <w:rPr>
          <w:rFonts w:ascii="Times New Roman" w:eastAsia="Times New Roman" w:hAnsi="Times New Roman" w:cs="Times New Roman"/>
          <w:i/>
          <w:iCs/>
          <w:color w:val="252525"/>
          <w:sz w:val="24"/>
          <w:szCs w:val="24"/>
          <w:lang w:eastAsia="en-GB"/>
        </w:rPr>
        <w:t>Together for the Common Good</w:t>
      </w:r>
      <w:r w:rsidR="00315A46">
        <w:rPr>
          <w:rFonts w:ascii="Times New Roman" w:eastAsia="Times New Roman" w:hAnsi="Times New Roman" w:cs="Times New Roman"/>
          <w:i/>
          <w:iCs/>
          <w:color w:val="252525"/>
          <w:sz w:val="24"/>
          <w:szCs w:val="24"/>
          <w:lang w:eastAsia="en-GB"/>
        </w:rPr>
        <w:t xml:space="preserve"> </w:t>
      </w:r>
      <w:r w:rsidR="00315A46">
        <w:rPr>
          <w:rFonts w:ascii="Times New Roman" w:eastAsia="Times New Roman" w:hAnsi="Times New Roman" w:cs="Times New Roman"/>
          <w:iCs/>
          <w:color w:val="252525"/>
          <w:sz w:val="24"/>
          <w:szCs w:val="24"/>
          <w:lang w:eastAsia="en-GB"/>
        </w:rPr>
        <w:t>(2015)</w:t>
      </w:r>
      <w:r w:rsidRPr="00B12F0D">
        <w:rPr>
          <w:rFonts w:ascii="Times New Roman" w:eastAsia="Times New Roman" w:hAnsi="Times New Roman" w:cs="Times New Roman"/>
          <w:color w:val="252525"/>
          <w:sz w:val="24"/>
          <w:szCs w:val="24"/>
          <w:lang w:eastAsia="en-GB"/>
        </w:rPr>
        <w:t xml:space="preserve">, which explore this question.  Anna </w:t>
      </w:r>
      <w:r w:rsidR="00BD1346" w:rsidRPr="00B12F0D">
        <w:rPr>
          <w:rFonts w:ascii="Times New Roman" w:eastAsia="Times New Roman" w:hAnsi="Times New Roman" w:cs="Times New Roman"/>
          <w:color w:val="252525"/>
          <w:sz w:val="24"/>
          <w:szCs w:val="24"/>
          <w:lang w:eastAsia="en-GB"/>
        </w:rPr>
        <w:t>was one of our contributors</w:t>
      </w:r>
      <w:r w:rsidRPr="00B12F0D">
        <w:rPr>
          <w:rFonts w:ascii="Times New Roman" w:eastAsia="Times New Roman" w:hAnsi="Times New Roman" w:cs="Times New Roman"/>
          <w:color w:val="252525"/>
          <w:sz w:val="24"/>
          <w:szCs w:val="24"/>
          <w:lang w:eastAsia="en-GB"/>
        </w:rPr>
        <w:t>.  Tha</w:t>
      </w:r>
      <w:r w:rsidR="00315A46">
        <w:rPr>
          <w:rFonts w:ascii="Times New Roman" w:eastAsia="Times New Roman" w:hAnsi="Times New Roman" w:cs="Times New Roman"/>
          <w:color w:val="252525"/>
          <w:sz w:val="24"/>
          <w:szCs w:val="24"/>
          <w:lang w:eastAsia="en-GB"/>
        </w:rPr>
        <w:t>t exploration has convinced me –</w:t>
      </w:r>
      <w:r w:rsidRPr="00B12F0D">
        <w:rPr>
          <w:rFonts w:ascii="Times New Roman" w:eastAsia="Times New Roman" w:hAnsi="Times New Roman" w:cs="Times New Roman"/>
          <w:color w:val="252525"/>
          <w:sz w:val="24"/>
          <w:szCs w:val="24"/>
          <w:lang w:eastAsia="en-GB"/>
        </w:rPr>
        <w:t xml:space="preserve"> i</w:t>
      </w:r>
      <w:r w:rsidR="00315A46">
        <w:rPr>
          <w:rFonts w:ascii="Times New Roman" w:eastAsia="Times New Roman" w:hAnsi="Times New Roman" w:cs="Times New Roman"/>
          <w:color w:val="252525"/>
          <w:sz w:val="24"/>
          <w:szCs w:val="24"/>
          <w:lang w:eastAsia="en-GB"/>
        </w:rPr>
        <w:t>f I needed any more convincing –</w:t>
      </w:r>
      <w:r w:rsidRPr="00B12F0D">
        <w:rPr>
          <w:rFonts w:ascii="Times New Roman" w:eastAsia="Times New Roman" w:hAnsi="Times New Roman" w:cs="Times New Roman"/>
          <w:color w:val="252525"/>
          <w:sz w:val="24"/>
          <w:szCs w:val="24"/>
          <w:lang w:eastAsia="en-GB"/>
        </w:rPr>
        <w:t xml:space="preserve"> that in our shared concern for human dignity, solidarity, subsidiarity and the common good, Catholics and Anglicans, together with many other Christians and people of other faiths</w:t>
      </w:r>
      <w:r w:rsidR="00983340" w:rsidRPr="00B12F0D">
        <w:rPr>
          <w:rFonts w:ascii="Times New Roman" w:eastAsia="Times New Roman" w:hAnsi="Times New Roman" w:cs="Times New Roman"/>
          <w:color w:val="252525"/>
          <w:sz w:val="24"/>
          <w:szCs w:val="24"/>
          <w:lang w:eastAsia="en-GB"/>
        </w:rPr>
        <w:t>,</w:t>
      </w:r>
      <w:r w:rsidRPr="00B12F0D">
        <w:rPr>
          <w:rFonts w:ascii="Times New Roman" w:eastAsia="Times New Roman" w:hAnsi="Times New Roman" w:cs="Times New Roman"/>
          <w:color w:val="252525"/>
          <w:sz w:val="24"/>
          <w:szCs w:val="24"/>
          <w:lang w:eastAsia="en-GB"/>
        </w:rPr>
        <w:t xml:space="preserve"> are at one.  The role model that Derek Worlock and D</w:t>
      </w:r>
      <w:r w:rsidR="00983340" w:rsidRPr="00B12F0D">
        <w:rPr>
          <w:rFonts w:ascii="Times New Roman" w:eastAsia="Times New Roman" w:hAnsi="Times New Roman" w:cs="Times New Roman"/>
          <w:color w:val="252525"/>
          <w:sz w:val="24"/>
          <w:szCs w:val="24"/>
          <w:lang w:eastAsia="en-GB"/>
        </w:rPr>
        <w:t>avid Sheppard provided for twenty years can, I am sure, be</w:t>
      </w:r>
      <w:r w:rsidRPr="00B12F0D">
        <w:rPr>
          <w:rFonts w:ascii="Times New Roman" w:eastAsia="Times New Roman" w:hAnsi="Times New Roman" w:cs="Times New Roman"/>
          <w:color w:val="252525"/>
          <w:sz w:val="24"/>
          <w:szCs w:val="24"/>
          <w:lang w:eastAsia="en-GB"/>
        </w:rPr>
        <w:t xml:space="preserve"> a real inspiration to all those Catholic</w:t>
      </w:r>
      <w:r w:rsidR="00983340" w:rsidRPr="00B12F0D">
        <w:rPr>
          <w:rFonts w:ascii="Times New Roman" w:eastAsia="Times New Roman" w:hAnsi="Times New Roman" w:cs="Times New Roman"/>
          <w:color w:val="252525"/>
          <w:sz w:val="24"/>
          <w:szCs w:val="24"/>
          <w:lang w:eastAsia="en-GB"/>
        </w:rPr>
        <w:t xml:space="preserve"> and Anglican bishops who </w:t>
      </w:r>
      <w:r w:rsidR="00963E29" w:rsidRPr="00B12F0D">
        <w:rPr>
          <w:rFonts w:ascii="Times New Roman" w:eastAsia="Times New Roman" w:hAnsi="Times New Roman" w:cs="Times New Roman"/>
          <w:color w:val="252525"/>
          <w:sz w:val="24"/>
          <w:szCs w:val="24"/>
          <w:lang w:eastAsia="en-GB"/>
        </w:rPr>
        <w:t>walk together and work together in the way</w:t>
      </w:r>
      <w:r w:rsidRPr="00B12F0D">
        <w:rPr>
          <w:rFonts w:ascii="Times New Roman" w:eastAsia="Times New Roman" w:hAnsi="Times New Roman" w:cs="Times New Roman"/>
          <w:color w:val="252525"/>
          <w:sz w:val="24"/>
          <w:szCs w:val="24"/>
          <w:lang w:eastAsia="en-GB"/>
        </w:rPr>
        <w:t xml:space="preserve"> of unity.</w:t>
      </w:r>
    </w:p>
    <w:p w:rsidR="00983340" w:rsidRPr="00B12F0D" w:rsidRDefault="00983340" w:rsidP="003035EA">
      <w:pPr>
        <w:rPr>
          <w:rFonts w:ascii="Times New Roman" w:eastAsia="Times New Roman" w:hAnsi="Times New Roman" w:cs="Times New Roman"/>
          <w:color w:val="252525"/>
          <w:sz w:val="24"/>
          <w:szCs w:val="24"/>
          <w:lang w:eastAsia="en-GB"/>
        </w:rPr>
      </w:pPr>
    </w:p>
    <w:p w:rsidR="00983340" w:rsidRPr="00B12F0D" w:rsidRDefault="00983340" w:rsidP="003035EA">
      <w:pPr>
        <w:rPr>
          <w:rFonts w:ascii="Times New Roman" w:eastAsia="Times New Roman" w:hAnsi="Times New Roman" w:cs="Times New Roman"/>
          <w:color w:val="222222"/>
          <w:sz w:val="24"/>
          <w:szCs w:val="24"/>
          <w:lang w:eastAsia="en-GB"/>
        </w:rPr>
      </w:pPr>
      <w:r w:rsidRPr="00B12F0D">
        <w:rPr>
          <w:rFonts w:ascii="Times New Roman" w:eastAsia="Times New Roman" w:hAnsi="Times New Roman" w:cs="Times New Roman"/>
          <w:color w:val="252525"/>
          <w:sz w:val="24"/>
          <w:szCs w:val="24"/>
          <w:lang w:eastAsia="en-GB"/>
        </w:rPr>
        <w:t>I would like to conclude with one more personal reflection.  During my last year as a theological student at St John’s College, Nottingham, I was invited to be one of the first two Anglican students to spend a semester at the English College, Rome.  The project came out of the friendship between Father Edward Malatesta SJ, who taught here at the Greg</w:t>
      </w:r>
      <w:r w:rsidR="00315A46">
        <w:rPr>
          <w:rFonts w:ascii="Times New Roman" w:eastAsia="Times New Roman" w:hAnsi="Times New Roman" w:cs="Times New Roman"/>
          <w:color w:val="252525"/>
          <w:sz w:val="24"/>
          <w:szCs w:val="24"/>
          <w:lang w:eastAsia="en-GB"/>
        </w:rPr>
        <w:t>orian University</w:t>
      </w:r>
      <w:r w:rsidRPr="00B12F0D">
        <w:rPr>
          <w:rFonts w:ascii="Times New Roman" w:eastAsia="Times New Roman" w:hAnsi="Times New Roman" w:cs="Times New Roman"/>
          <w:color w:val="252525"/>
          <w:sz w:val="24"/>
          <w:szCs w:val="24"/>
          <w:lang w:eastAsia="en-GB"/>
        </w:rPr>
        <w:t xml:space="preserve">, and Canon Ronald Coppin of the Church of England.  </w:t>
      </w:r>
      <w:r w:rsidR="005C2616" w:rsidRPr="00B12F0D">
        <w:rPr>
          <w:rFonts w:ascii="Times New Roman" w:eastAsia="Times New Roman" w:hAnsi="Times New Roman" w:cs="Times New Roman"/>
          <w:color w:val="252525"/>
          <w:sz w:val="24"/>
          <w:szCs w:val="24"/>
          <w:lang w:eastAsia="en-GB"/>
        </w:rPr>
        <w:t xml:space="preserve">They believed that </w:t>
      </w:r>
      <w:r w:rsidR="00E20F69" w:rsidRPr="00B12F0D">
        <w:rPr>
          <w:rFonts w:ascii="Times New Roman" w:eastAsia="Times New Roman" w:hAnsi="Times New Roman" w:cs="Times New Roman"/>
          <w:color w:val="252525"/>
          <w:sz w:val="24"/>
          <w:szCs w:val="24"/>
          <w:lang w:eastAsia="en-GB"/>
        </w:rPr>
        <w:t>if young Catholics and Anglican seminarians</w:t>
      </w:r>
      <w:r w:rsidR="005C2616" w:rsidRPr="00B12F0D">
        <w:rPr>
          <w:rFonts w:ascii="Times New Roman" w:eastAsia="Times New Roman" w:hAnsi="Times New Roman" w:cs="Times New Roman"/>
          <w:color w:val="252525"/>
          <w:sz w:val="24"/>
          <w:szCs w:val="24"/>
          <w:lang w:eastAsia="en-GB"/>
        </w:rPr>
        <w:t xml:space="preserve"> could simply be </w:t>
      </w:r>
      <w:r w:rsidR="005C2616" w:rsidRPr="00B12F0D">
        <w:rPr>
          <w:rFonts w:ascii="Times New Roman" w:eastAsia="Times New Roman" w:hAnsi="Times New Roman" w:cs="Times New Roman"/>
          <w:i/>
          <w:color w:val="252525"/>
          <w:sz w:val="24"/>
          <w:szCs w:val="24"/>
          <w:lang w:eastAsia="en-GB"/>
        </w:rPr>
        <w:t xml:space="preserve">friends </w:t>
      </w:r>
      <w:r w:rsidR="001F5E63" w:rsidRPr="00B12F0D">
        <w:rPr>
          <w:rFonts w:ascii="Times New Roman" w:eastAsia="Times New Roman" w:hAnsi="Times New Roman" w:cs="Times New Roman"/>
          <w:color w:val="252525"/>
          <w:sz w:val="24"/>
          <w:szCs w:val="24"/>
          <w:lang w:eastAsia="en-GB"/>
        </w:rPr>
        <w:t>a whole new era in ecumenism w</w:t>
      </w:r>
      <w:r w:rsidR="005C2616" w:rsidRPr="00B12F0D">
        <w:rPr>
          <w:rFonts w:ascii="Times New Roman" w:eastAsia="Times New Roman" w:hAnsi="Times New Roman" w:cs="Times New Roman"/>
          <w:color w:val="252525"/>
          <w:sz w:val="24"/>
          <w:szCs w:val="24"/>
          <w:lang w:eastAsia="en-GB"/>
        </w:rPr>
        <w:t>ould open up</w:t>
      </w:r>
      <w:r w:rsidR="001F5E63" w:rsidRPr="00B12F0D">
        <w:rPr>
          <w:rFonts w:ascii="Times New Roman" w:eastAsia="Times New Roman" w:hAnsi="Times New Roman" w:cs="Times New Roman"/>
          <w:color w:val="252525"/>
          <w:sz w:val="24"/>
          <w:szCs w:val="24"/>
          <w:lang w:eastAsia="en-GB"/>
        </w:rPr>
        <w:t xml:space="preserve"> </w:t>
      </w:r>
      <w:r w:rsidR="00315A46">
        <w:rPr>
          <w:rFonts w:ascii="Times New Roman" w:eastAsia="Times New Roman" w:hAnsi="Times New Roman" w:cs="Times New Roman"/>
          <w:color w:val="252525"/>
          <w:sz w:val="24"/>
          <w:szCs w:val="24"/>
          <w:lang w:eastAsia="en-GB"/>
        </w:rPr>
        <w:t>–</w:t>
      </w:r>
      <w:r w:rsidR="00963E29" w:rsidRPr="00B12F0D">
        <w:rPr>
          <w:rFonts w:ascii="Times New Roman" w:eastAsia="Times New Roman" w:hAnsi="Times New Roman" w:cs="Times New Roman"/>
          <w:color w:val="252525"/>
          <w:sz w:val="24"/>
          <w:szCs w:val="24"/>
          <w:lang w:eastAsia="en-GB"/>
        </w:rPr>
        <w:t xml:space="preserve"> </w:t>
      </w:r>
      <w:r w:rsidR="001F5E63" w:rsidRPr="00B12F0D">
        <w:rPr>
          <w:rFonts w:ascii="Times New Roman" w:eastAsia="Times New Roman" w:hAnsi="Times New Roman" w:cs="Times New Roman"/>
          <w:color w:val="252525"/>
          <w:sz w:val="24"/>
          <w:szCs w:val="24"/>
          <w:lang w:eastAsia="en-GB"/>
        </w:rPr>
        <w:t>and they were right</w:t>
      </w:r>
      <w:r w:rsidR="005C2616" w:rsidRPr="00B12F0D">
        <w:rPr>
          <w:rFonts w:ascii="Times New Roman" w:eastAsia="Times New Roman" w:hAnsi="Times New Roman" w:cs="Times New Roman"/>
          <w:color w:val="252525"/>
          <w:sz w:val="24"/>
          <w:szCs w:val="24"/>
          <w:lang w:eastAsia="en-GB"/>
        </w:rPr>
        <w:t xml:space="preserve">.  </w:t>
      </w:r>
      <w:r w:rsidRPr="00B12F0D">
        <w:rPr>
          <w:rFonts w:ascii="Times New Roman" w:eastAsia="Times New Roman" w:hAnsi="Times New Roman" w:cs="Times New Roman"/>
          <w:color w:val="252525"/>
          <w:sz w:val="24"/>
          <w:szCs w:val="24"/>
          <w:lang w:eastAsia="en-GB"/>
        </w:rPr>
        <w:t xml:space="preserve">That winter semester </w:t>
      </w:r>
      <w:r w:rsidR="005C2616" w:rsidRPr="00B12F0D">
        <w:rPr>
          <w:rFonts w:ascii="Times New Roman" w:eastAsia="Times New Roman" w:hAnsi="Times New Roman" w:cs="Times New Roman"/>
          <w:color w:val="252525"/>
          <w:sz w:val="24"/>
          <w:szCs w:val="24"/>
          <w:lang w:eastAsia="en-GB"/>
        </w:rPr>
        <w:t xml:space="preserve">in 1973-4 </w:t>
      </w:r>
      <w:r w:rsidRPr="00B12F0D">
        <w:rPr>
          <w:rFonts w:ascii="Times New Roman" w:eastAsia="Times New Roman" w:hAnsi="Times New Roman" w:cs="Times New Roman"/>
          <w:color w:val="252525"/>
          <w:sz w:val="24"/>
          <w:szCs w:val="24"/>
          <w:lang w:eastAsia="en-GB"/>
        </w:rPr>
        <w:t>changed my life.  On</w:t>
      </w:r>
      <w:r w:rsidR="005C2616" w:rsidRPr="00B12F0D">
        <w:rPr>
          <w:rFonts w:ascii="Times New Roman" w:eastAsia="Times New Roman" w:hAnsi="Times New Roman" w:cs="Times New Roman"/>
          <w:color w:val="252525"/>
          <w:sz w:val="24"/>
          <w:szCs w:val="24"/>
          <w:lang w:eastAsia="en-GB"/>
        </w:rPr>
        <w:t>e</w:t>
      </w:r>
      <w:r w:rsidRPr="00B12F0D">
        <w:rPr>
          <w:rFonts w:ascii="Times New Roman" w:eastAsia="Times New Roman" w:hAnsi="Times New Roman" w:cs="Times New Roman"/>
          <w:color w:val="252525"/>
          <w:sz w:val="24"/>
          <w:szCs w:val="24"/>
          <w:lang w:eastAsia="en-GB"/>
        </w:rPr>
        <w:t xml:space="preserve"> of my most treasured memories is of listening in awe, in a packed </w:t>
      </w:r>
      <w:r w:rsidRPr="00315A46">
        <w:rPr>
          <w:rFonts w:ascii="Times New Roman" w:eastAsia="Times New Roman" w:hAnsi="Times New Roman" w:cs="Times New Roman"/>
          <w:i/>
          <w:color w:val="252525"/>
          <w:sz w:val="24"/>
          <w:szCs w:val="24"/>
          <w:lang w:eastAsia="en-GB"/>
        </w:rPr>
        <w:t>aula</w:t>
      </w:r>
      <w:r w:rsidRPr="00B12F0D">
        <w:rPr>
          <w:rFonts w:ascii="Times New Roman" w:eastAsia="Times New Roman" w:hAnsi="Times New Roman" w:cs="Times New Roman"/>
          <w:color w:val="252525"/>
          <w:sz w:val="24"/>
          <w:szCs w:val="24"/>
          <w:lang w:eastAsia="en-GB"/>
        </w:rPr>
        <w:t xml:space="preserve">, possibly this one, to a small woman in white and blue talking with utter simplicity about what it meant to follow Jesus. </w:t>
      </w:r>
      <w:r w:rsidR="005C2616" w:rsidRPr="00B12F0D">
        <w:rPr>
          <w:rFonts w:ascii="Times New Roman" w:eastAsia="Times New Roman" w:hAnsi="Times New Roman" w:cs="Times New Roman"/>
          <w:color w:val="252525"/>
          <w:sz w:val="24"/>
          <w:szCs w:val="24"/>
          <w:lang w:eastAsia="en-GB"/>
        </w:rPr>
        <w:t xml:space="preserve"> The woman of course was Mother Teresa.</w:t>
      </w:r>
      <w:r w:rsidRPr="00B12F0D">
        <w:rPr>
          <w:rFonts w:ascii="Times New Roman" w:eastAsia="Times New Roman" w:hAnsi="Times New Roman" w:cs="Times New Roman"/>
          <w:color w:val="252525"/>
          <w:sz w:val="24"/>
          <w:szCs w:val="24"/>
          <w:lang w:eastAsia="en-GB"/>
        </w:rPr>
        <w:t xml:space="preserve"> </w:t>
      </w:r>
      <w:r w:rsidR="001F5E63" w:rsidRPr="00B12F0D">
        <w:rPr>
          <w:rFonts w:ascii="Times New Roman" w:eastAsia="Times New Roman" w:hAnsi="Times New Roman" w:cs="Times New Roman"/>
          <w:color w:val="252525"/>
          <w:sz w:val="24"/>
          <w:szCs w:val="24"/>
          <w:lang w:eastAsia="en-GB"/>
        </w:rPr>
        <w:t xml:space="preserve"> She called us</w:t>
      </w:r>
      <w:r w:rsidR="00AC0172" w:rsidRPr="00B12F0D">
        <w:rPr>
          <w:rFonts w:ascii="Times New Roman" w:eastAsia="Times New Roman" w:hAnsi="Times New Roman" w:cs="Times New Roman"/>
          <w:color w:val="252525"/>
          <w:sz w:val="24"/>
          <w:szCs w:val="24"/>
          <w:lang w:eastAsia="en-GB"/>
        </w:rPr>
        <w:t xml:space="preserve"> to a path of discipleship I recognised completely. </w:t>
      </w:r>
      <w:r w:rsidRPr="00B12F0D">
        <w:rPr>
          <w:rFonts w:ascii="Times New Roman" w:eastAsia="Times New Roman" w:hAnsi="Times New Roman" w:cs="Times New Roman"/>
          <w:color w:val="252525"/>
          <w:sz w:val="24"/>
          <w:szCs w:val="24"/>
          <w:lang w:eastAsia="en-GB"/>
        </w:rPr>
        <w:t>That was forty-two years ago</w:t>
      </w:r>
      <w:r w:rsidR="005C2616" w:rsidRPr="00B12F0D">
        <w:rPr>
          <w:rFonts w:ascii="Times New Roman" w:eastAsia="Times New Roman" w:hAnsi="Times New Roman" w:cs="Times New Roman"/>
          <w:color w:val="252525"/>
          <w:sz w:val="24"/>
          <w:szCs w:val="24"/>
          <w:lang w:eastAsia="en-GB"/>
        </w:rPr>
        <w:t xml:space="preserve">.  I never dreamt then that I would have </w:t>
      </w:r>
      <w:r w:rsidR="005C2616" w:rsidRPr="00B12F0D">
        <w:rPr>
          <w:rFonts w:ascii="Times New Roman" w:eastAsia="Times New Roman" w:hAnsi="Times New Roman" w:cs="Times New Roman"/>
          <w:color w:val="252525"/>
          <w:sz w:val="24"/>
          <w:szCs w:val="24"/>
          <w:lang w:eastAsia="en-GB"/>
        </w:rPr>
        <w:lastRenderedPageBreak/>
        <w:t>the opportunity of publicly giving thanks in this same university for all the riches I have received through the kindness, friendship and encouragement of</w:t>
      </w:r>
      <w:r w:rsidR="00AC0172" w:rsidRPr="00B12F0D">
        <w:rPr>
          <w:rFonts w:ascii="Times New Roman" w:eastAsia="Times New Roman" w:hAnsi="Times New Roman" w:cs="Times New Roman"/>
          <w:color w:val="252525"/>
          <w:sz w:val="24"/>
          <w:szCs w:val="24"/>
          <w:lang w:eastAsia="en-GB"/>
        </w:rPr>
        <w:t xml:space="preserve"> Catholic friends.  I pray that, empowered by the work of ARCIC and IARCCUM, we can find new ways of following Jesus and </w:t>
      </w:r>
      <w:r w:rsidR="005C2616" w:rsidRPr="00B12F0D">
        <w:rPr>
          <w:rFonts w:ascii="Times New Roman" w:eastAsia="Times New Roman" w:hAnsi="Times New Roman" w:cs="Times New Roman"/>
          <w:color w:val="252525"/>
          <w:sz w:val="24"/>
          <w:szCs w:val="24"/>
          <w:lang w:eastAsia="en-GB"/>
        </w:rPr>
        <w:t xml:space="preserve">serving our societies together, </w:t>
      </w:r>
      <w:r w:rsidR="00AC0172" w:rsidRPr="00B12F0D">
        <w:rPr>
          <w:rFonts w:ascii="Times New Roman" w:eastAsia="Times New Roman" w:hAnsi="Times New Roman" w:cs="Times New Roman"/>
          <w:color w:val="252525"/>
          <w:sz w:val="24"/>
          <w:szCs w:val="24"/>
          <w:lang w:eastAsia="en-GB"/>
        </w:rPr>
        <w:t>and that as we walk the path</w:t>
      </w:r>
      <w:r w:rsidR="001F5E63" w:rsidRPr="00B12F0D">
        <w:rPr>
          <w:rFonts w:ascii="Times New Roman" w:eastAsia="Times New Roman" w:hAnsi="Times New Roman" w:cs="Times New Roman"/>
          <w:color w:val="252525"/>
          <w:sz w:val="24"/>
          <w:szCs w:val="24"/>
          <w:lang w:eastAsia="en-GB"/>
        </w:rPr>
        <w:t xml:space="preserve"> of unity </w:t>
      </w:r>
      <w:r w:rsidR="00AC0172" w:rsidRPr="00B12F0D">
        <w:rPr>
          <w:rFonts w:ascii="Times New Roman" w:eastAsia="Times New Roman" w:hAnsi="Times New Roman" w:cs="Times New Roman"/>
          <w:color w:val="252525"/>
          <w:sz w:val="24"/>
          <w:szCs w:val="24"/>
          <w:lang w:eastAsia="en-GB"/>
        </w:rPr>
        <w:t xml:space="preserve">we shall draw </w:t>
      </w:r>
      <w:r w:rsidR="005C2616" w:rsidRPr="00B12F0D">
        <w:rPr>
          <w:rFonts w:ascii="Times New Roman" w:eastAsia="Times New Roman" w:hAnsi="Times New Roman" w:cs="Times New Roman"/>
          <w:color w:val="252525"/>
          <w:sz w:val="24"/>
          <w:szCs w:val="24"/>
          <w:lang w:eastAsia="en-GB"/>
        </w:rPr>
        <w:t xml:space="preserve">yet closer to the one Church fully reconciled for which we long and we pray.   </w:t>
      </w:r>
    </w:p>
    <w:p w:rsidR="00165FDE" w:rsidRPr="00B12F0D" w:rsidRDefault="00165FDE" w:rsidP="003035EA">
      <w:pPr>
        <w:rPr>
          <w:rFonts w:ascii="Times New Roman" w:hAnsi="Times New Roman" w:cs="Times New Roman"/>
          <w:sz w:val="24"/>
          <w:szCs w:val="24"/>
        </w:rPr>
      </w:pPr>
    </w:p>
    <w:sectPr w:rsidR="00165FDE" w:rsidRPr="00B12F0D" w:rsidSect="007A5419">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F2C" w:rsidRDefault="00764F2C" w:rsidP="007A5419">
      <w:pPr>
        <w:spacing w:after="0" w:line="240" w:lineRule="auto"/>
      </w:pPr>
      <w:r>
        <w:separator/>
      </w:r>
    </w:p>
  </w:endnote>
  <w:endnote w:type="continuationSeparator" w:id="0">
    <w:p w:rsidR="00764F2C" w:rsidRDefault="00764F2C" w:rsidP="007A5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F2C" w:rsidRDefault="00764F2C" w:rsidP="007A5419">
      <w:pPr>
        <w:spacing w:after="0" w:line="240" w:lineRule="auto"/>
      </w:pPr>
      <w:r>
        <w:separator/>
      </w:r>
    </w:p>
  </w:footnote>
  <w:footnote w:type="continuationSeparator" w:id="0">
    <w:p w:rsidR="00764F2C" w:rsidRDefault="00764F2C" w:rsidP="007A5419">
      <w:pPr>
        <w:spacing w:after="0" w:line="240" w:lineRule="auto"/>
      </w:pPr>
      <w:r>
        <w:continuationSeparator/>
      </w:r>
    </w:p>
  </w:footnote>
  <w:footnote w:id="1">
    <w:p w:rsidR="006E6968" w:rsidRPr="006E6968" w:rsidRDefault="006E6968">
      <w:pPr>
        <w:pStyle w:val="FootnoteText"/>
      </w:pPr>
      <w:r>
        <w:rPr>
          <w:rStyle w:val="FootnoteReference"/>
        </w:rPr>
        <w:footnoteRef/>
      </w:r>
      <w:r>
        <w:t xml:space="preserve"> </w:t>
      </w:r>
      <w:r w:rsidRPr="006E6968">
        <w:rPr>
          <w:rFonts w:ascii="Times New Roman" w:hAnsi="Times New Roman" w:cs="Times New Roman"/>
        </w:rPr>
        <w:t xml:space="preserve">Quoted, Tony Judt, </w:t>
      </w:r>
      <w:r w:rsidRPr="006E6968">
        <w:rPr>
          <w:rFonts w:ascii="Times New Roman" w:hAnsi="Times New Roman" w:cs="Times New Roman"/>
          <w:i/>
        </w:rPr>
        <w:t xml:space="preserve">Post-War, A History of Europe since 1945 </w:t>
      </w:r>
      <w:r w:rsidRPr="006E6968">
        <w:rPr>
          <w:rFonts w:ascii="Times New Roman" w:hAnsi="Times New Roman" w:cs="Times New Roman"/>
        </w:rPr>
        <w:t>(London, Vintage Books edition, 2010), p. 156.</w:t>
      </w:r>
    </w:p>
  </w:footnote>
  <w:footnote w:id="2">
    <w:p w:rsidR="006E6968" w:rsidRPr="006E6968" w:rsidRDefault="006E6968">
      <w:pPr>
        <w:pStyle w:val="FootnoteText"/>
        <w:rPr>
          <w:rFonts w:ascii="Times New Roman" w:hAnsi="Times New Roman" w:cs="Times New Roman"/>
        </w:rPr>
      </w:pPr>
      <w:r w:rsidRPr="006E6968">
        <w:rPr>
          <w:rStyle w:val="FootnoteReference"/>
          <w:rFonts w:ascii="Times New Roman" w:hAnsi="Times New Roman" w:cs="Times New Roman"/>
        </w:rPr>
        <w:footnoteRef/>
      </w:r>
      <w:r w:rsidRPr="006E6968">
        <w:rPr>
          <w:rFonts w:ascii="Times New Roman" w:hAnsi="Times New Roman" w:cs="Times New Roman"/>
        </w:rPr>
        <w:t xml:space="preserve"> See Robert Skidelsky, </w:t>
      </w:r>
      <w:r w:rsidRPr="006E6968">
        <w:rPr>
          <w:rFonts w:ascii="Times New Roman" w:hAnsi="Times New Roman" w:cs="Times New Roman"/>
          <w:i/>
        </w:rPr>
        <w:t>Keynes, The Return of the Master</w:t>
      </w:r>
      <w:r w:rsidRPr="006E6968">
        <w:rPr>
          <w:rFonts w:ascii="Times New Roman" w:hAnsi="Times New Roman" w:cs="Times New Roman"/>
        </w:rPr>
        <w:t xml:space="preserve"> (London: Allen Lane, 2009), pp. 150-3.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254992"/>
      <w:docPartObj>
        <w:docPartGallery w:val="Page Numbers (Top of Page)"/>
        <w:docPartUnique/>
      </w:docPartObj>
    </w:sdtPr>
    <w:sdtEndPr>
      <w:rPr>
        <w:noProof/>
      </w:rPr>
    </w:sdtEndPr>
    <w:sdtContent>
      <w:p w:rsidR="007A5419" w:rsidRDefault="007A5419">
        <w:pPr>
          <w:pStyle w:val="Header"/>
          <w:jc w:val="center"/>
        </w:pPr>
        <w:r>
          <w:fldChar w:fldCharType="begin"/>
        </w:r>
        <w:r>
          <w:instrText xml:space="preserve"> PAGE   \* MERGEFORMAT </w:instrText>
        </w:r>
        <w:r>
          <w:fldChar w:fldCharType="separate"/>
        </w:r>
        <w:r w:rsidR="003746DB">
          <w:rPr>
            <w:noProof/>
          </w:rPr>
          <w:t>2</w:t>
        </w:r>
        <w:r>
          <w:rPr>
            <w:noProof/>
          </w:rPr>
          <w:fldChar w:fldCharType="end"/>
        </w:r>
      </w:p>
    </w:sdtContent>
  </w:sdt>
  <w:p w:rsidR="007A5419" w:rsidRDefault="007A5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57D5"/>
    <w:multiLevelType w:val="hybridMultilevel"/>
    <w:tmpl w:val="18F4D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E3"/>
    <w:rsid w:val="00011902"/>
    <w:rsid w:val="00031A78"/>
    <w:rsid w:val="000E27FE"/>
    <w:rsid w:val="00157D2E"/>
    <w:rsid w:val="00165FDE"/>
    <w:rsid w:val="001A52D5"/>
    <w:rsid w:val="001E67FA"/>
    <w:rsid w:val="001F5E63"/>
    <w:rsid w:val="002537DC"/>
    <w:rsid w:val="002E00E3"/>
    <w:rsid w:val="003035EA"/>
    <w:rsid w:val="00315A46"/>
    <w:rsid w:val="00331764"/>
    <w:rsid w:val="003339F2"/>
    <w:rsid w:val="00347160"/>
    <w:rsid w:val="003746DB"/>
    <w:rsid w:val="00375738"/>
    <w:rsid w:val="00393689"/>
    <w:rsid w:val="004919FA"/>
    <w:rsid w:val="00496E20"/>
    <w:rsid w:val="004B7D82"/>
    <w:rsid w:val="005A2A5B"/>
    <w:rsid w:val="005C2616"/>
    <w:rsid w:val="0062450A"/>
    <w:rsid w:val="00664411"/>
    <w:rsid w:val="00680CB2"/>
    <w:rsid w:val="006E6968"/>
    <w:rsid w:val="00764F2C"/>
    <w:rsid w:val="007838A8"/>
    <w:rsid w:val="007A5419"/>
    <w:rsid w:val="007B60DF"/>
    <w:rsid w:val="007C72E1"/>
    <w:rsid w:val="008709BD"/>
    <w:rsid w:val="008D187F"/>
    <w:rsid w:val="008D45C5"/>
    <w:rsid w:val="008E23C6"/>
    <w:rsid w:val="008F1897"/>
    <w:rsid w:val="008F2698"/>
    <w:rsid w:val="00924187"/>
    <w:rsid w:val="00963E29"/>
    <w:rsid w:val="00983340"/>
    <w:rsid w:val="009F3762"/>
    <w:rsid w:val="00A84A64"/>
    <w:rsid w:val="00AC0172"/>
    <w:rsid w:val="00AD724D"/>
    <w:rsid w:val="00AE12A9"/>
    <w:rsid w:val="00B115D1"/>
    <w:rsid w:val="00B12F0D"/>
    <w:rsid w:val="00BD1346"/>
    <w:rsid w:val="00C45625"/>
    <w:rsid w:val="00C514FE"/>
    <w:rsid w:val="00CF464A"/>
    <w:rsid w:val="00D42420"/>
    <w:rsid w:val="00DC5FCA"/>
    <w:rsid w:val="00E20F69"/>
    <w:rsid w:val="00E858E8"/>
    <w:rsid w:val="00E97470"/>
    <w:rsid w:val="00F21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187"/>
    <w:pPr>
      <w:ind w:left="720"/>
      <w:contextualSpacing/>
    </w:pPr>
  </w:style>
  <w:style w:type="paragraph" w:styleId="Header">
    <w:name w:val="header"/>
    <w:basedOn w:val="Normal"/>
    <w:link w:val="HeaderChar"/>
    <w:uiPriority w:val="99"/>
    <w:unhideWhenUsed/>
    <w:rsid w:val="007A5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419"/>
  </w:style>
  <w:style w:type="paragraph" w:styleId="Footer">
    <w:name w:val="footer"/>
    <w:basedOn w:val="Normal"/>
    <w:link w:val="FooterChar"/>
    <w:uiPriority w:val="99"/>
    <w:unhideWhenUsed/>
    <w:rsid w:val="007A5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419"/>
  </w:style>
  <w:style w:type="paragraph" w:styleId="BalloonText">
    <w:name w:val="Balloon Text"/>
    <w:basedOn w:val="Normal"/>
    <w:link w:val="BalloonTextChar"/>
    <w:uiPriority w:val="99"/>
    <w:semiHidden/>
    <w:unhideWhenUsed/>
    <w:rsid w:val="007A5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419"/>
    <w:rPr>
      <w:rFonts w:ascii="Tahoma" w:hAnsi="Tahoma" w:cs="Tahoma"/>
      <w:sz w:val="16"/>
      <w:szCs w:val="16"/>
    </w:rPr>
  </w:style>
  <w:style w:type="paragraph" w:styleId="FootnoteText">
    <w:name w:val="footnote text"/>
    <w:basedOn w:val="Normal"/>
    <w:link w:val="FootnoteTextChar"/>
    <w:uiPriority w:val="99"/>
    <w:semiHidden/>
    <w:unhideWhenUsed/>
    <w:rsid w:val="006E69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968"/>
    <w:rPr>
      <w:sz w:val="20"/>
      <w:szCs w:val="20"/>
    </w:rPr>
  </w:style>
  <w:style w:type="character" w:styleId="FootnoteReference">
    <w:name w:val="footnote reference"/>
    <w:basedOn w:val="DefaultParagraphFont"/>
    <w:uiPriority w:val="99"/>
    <w:semiHidden/>
    <w:unhideWhenUsed/>
    <w:rsid w:val="006E69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187"/>
    <w:pPr>
      <w:ind w:left="720"/>
      <w:contextualSpacing/>
    </w:pPr>
  </w:style>
  <w:style w:type="paragraph" w:styleId="Header">
    <w:name w:val="header"/>
    <w:basedOn w:val="Normal"/>
    <w:link w:val="HeaderChar"/>
    <w:uiPriority w:val="99"/>
    <w:unhideWhenUsed/>
    <w:rsid w:val="007A5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419"/>
  </w:style>
  <w:style w:type="paragraph" w:styleId="Footer">
    <w:name w:val="footer"/>
    <w:basedOn w:val="Normal"/>
    <w:link w:val="FooterChar"/>
    <w:uiPriority w:val="99"/>
    <w:unhideWhenUsed/>
    <w:rsid w:val="007A5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419"/>
  </w:style>
  <w:style w:type="paragraph" w:styleId="BalloonText">
    <w:name w:val="Balloon Text"/>
    <w:basedOn w:val="Normal"/>
    <w:link w:val="BalloonTextChar"/>
    <w:uiPriority w:val="99"/>
    <w:semiHidden/>
    <w:unhideWhenUsed/>
    <w:rsid w:val="007A5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419"/>
    <w:rPr>
      <w:rFonts w:ascii="Tahoma" w:hAnsi="Tahoma" w:cs="Tahoma"/>
      <w:sz w:val="16"/>
      <w:szCs w:val="16"/>
    </w:rPr>
  </w:style>
  <w:style w:type="paragraph" w:styleId="FootnoteText">
    <w:name w:val="footnote text"/>
    <w:basedOn w:val="Normal"/>
    <w:link w:val="FootnoteTextChar"/>
    <w:uiPriority w:val="99"/>
    <w:semiHidden/>
    <w:unhideWhenUsed/>
    <w:rsid w:val="006E69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968"/>
    <w:rPr>
      <w:sz w:val="20"/>
      <w:szCs w:val="20"/>
    </w:rPr>
  </w:style>
  <w:style w:type="character" w:styleId="FootnoteReference">
    <w:name w:val="footnote reference"/>
    <w:basedOn w:val="DefaultParagraphFont"/>
    <w:uiPriority w:val="99"/>
    <w:semiHidden/>
    <w:unhideWhenUsed/>
    <w:rsid w:val="006E69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04950">
      <w:bodyDiv w:val="1"/>
      <w:marLeft w:val="0"/>
      <w:marRight w:val="0"/>
      <w:marTop w:val="0"/>
      <w:marBottom w:val="0"/>
      <w:divBdr>
        <w:top w:val="none" w:sz="0" w:space="0" w:color="auto"/>
        <w:left w:val="none" w:sz="0" w:space="0" w:color="auto"/>
        <w:bottom w:val="none" w:sz="0" w:space="0" w:color="auto"/>
        <w:right w:val="none" w:sz="0" w:space="0" w:color="auto"/>
      </w:divBdr>
      <w:divsChild>
        <w:div w:id="1906839865">
          <w:marLeft w:val="0"/>
          <w:marRight w:val="0"/>
          <w:marTop w:val="0"/>
          <w:marBottom w:val="0"/>
          <w:divBdr>
            <w:top w:val="none" w:sz="0" w:space="0" w:color="auto"/>
            <w:left w:val="none" w:sz="0" w:space="0" w:color="auto"/>
            <w:bottom w:val="none" w:sz="0" w:space="0" w:color="auto"/>
            <w:right w:val="none" w:sz="0" w:space="0" w:color="auto"/>
          </w:divBdr>
        </w:div>
        <w:div w:id="1145125716">
          <w:marLeft w:val="0"/>
          <w:marRight w:val="0"/>
          <w:marTop w:val="0"/>
          <w:marBottom w:val="0"/>
          <w:divBdr>
            <w:top w:val="none" w:sz="0" w:space="0" w:color="auto"/>
            <w:left w:val="none" w:sz="0" w:space="0" w:color="auto"/>
            <w:bottom w:val="none" w:sz="0" w:space="0" w:color="auto"/>
            <w:right w:val="none" w:sz="0" w:space="0" w:color="auto"/>
          </w:divBdr>
        </w:div>
        <w:div w:id="310868029">
          <w:marLeft w:val="0"/>
          <w:marRight w:val="0"/>
          <w:marTop w:val="0"/>
          <w:marBottom w:val="0"/>
          <w:divBdr>
            <w:top w:val="none" w:sz="0" w:space="0" w:color="auto"/>
            <w:left w:val="none" w:sz="0" w:space="0" w:color="auto"/>
            <w:bottom w:val="none" w:sz="0" w:space="0" w:color="auto"/>
            <w:right w:val="none" w:sz="0" w:space="0" w:color="auto"/>
          </w:divBdr>
        </w:div>
        <w:div w:id="1465539868">
          <w:marLeft w:val="0"/>
          <w:marRight w:val="0"/>
          <w:marTop w:val="0"/>
          <w:marBottom w:val="0"/>
          <w:divBdr>
            <w:top w:val="none" w:sz="0" w:space="0" w:color="auto"/>
            <w:left w:val="none" w:sz="0" w:space="0" w:color="auto"/>
            <w:bottom w:val="none" w:sz="0" w:space="0" w:color="auto"/>
            <w:right w:val="none" w:sz="0" w:space="0" w:color="auto"/>
          </w:divBdr>
        </w:div>
        <w:div w:id="740520169">
          <w:marLeft w:val="0"/>
          <w:marRight w:val="0"/>
          <w:marTop w:val="0"/>
          <w:marBottom w:val="0"/>
          <w:divBdr>
            <w:top w:val="none" w:sz="0" w:space="0" w:color="auto"/>
            <w:left w:val="none" w:sz="0" w:space="0" w:color="auto"/>
            <w:bottom w:val="none" w:sz="0" w:space="0" w:color="auto"/>
            <w:right w:val="none" w:sz="0" w:space="0" w:color="auto"/>
          </w:divBdr>
        </w:div>
        <w:div w:id="1340305156">
          <w:marLeft w:val="0"/>
          <w:marRight w:val="0"/>
          <w:marTop w:val="0"/>
          <w:marBottom w:val="0"/>
          <w:divBdr>
            <w:top w:val="none" w:sz="0" w:space="0" w:color="auto"/>
            <w:left w:val="none" w:sz="0" w:space="0" w:color="auto"/>
            <w:bottom w:val="none" w:sz="0" w:space="0" w:color="auto"/>
            <w:right w:val="none" w:sz="0" w:space="0" w:color="auto"/>
          </w:divBdr>
        </w:div>
        <w:div w:id="387806928">
          <w:marLeft w:val="0"/>
          <w:marRight w:val="0"/>
          <w:marTop w:val="0"/>
          <w:marBottom w:val="0"/>
          <w:divBdr>
            <w:top w:val="none" w:sz="0" w:space="0" w:color="auto"/>
            <w:left w:val="none" w:sz="0" w:space="0" w:color="auto"/>
            <w:bottom w:val="none" w:sz="0" w:space="0" w:color="auto"/>
            <w:right w:val="none" w:sz="0" w:space="0" w:color="auto"/>
          </w:divBdr>
        </w:div>
        <w:div w:id="840318807">
          <w:marLeft w:val="0"/>
          <w:marRight w:val="0"/>
          <w:marTop w:val="0"/>
          <w:marBottom w:val="0"/>
          <w:divBdr>
            <w:top w:val="none" w:sz="0" w:space="0" w:color="auto"/>
            <w:left w:val="none" w:sz="0" w:space="0" w:color="auto"/>
            <w:bottom w:val="none" w:sz="0" w:space="0" w:color="auto"/>
            <w:right w:val="none" w:sz="0" w:space="0" w:color="auto"/>
          </w:divBdr>
        </w:div>
        <w:div w:id="2081324794">
          <w:marLeft w:val="0"/>
          <w:marRight w:val="0"/>
          <w:marTop w:val="0"/>
          <w:marBottom w:val="0"/>
          <w:divBdr>
            <w:top w:val="none" w:sz="0" w:space="0" w:color="auto"/>
            <w:left w:val="none" w:sz="0" w:space="0" w:color="auto"/>
            <w:bottom w:val="none" w:sz="0" w:space="0" w:color="auto"/>
            <w:right w:val="none" w:sz="0" w:space="0" w:color="auto"/>
          </w:divBdr>
        </w:div>
        <w:div w:id="1871065404">
          <w:marLeft w:val="0"/>
          <w:marRight w:val="0"/>
          <w:marTop w:val="0"/>
          <w:marBottom w:val="0"/>
          <w:divBdr>
            <w:top w:val="none" w:sz="0" w:space="0" w:color="auto"/>
            <w:left w:val="none" w:sz="0" w:space="0" w:color="auto"/>
            <w:bottom w:val="none" w:sz="0" w:space="0" w:color="auto"/>
            <w:right w:val="none" w:sz="0" w:space="0" w:color="auto"/>
          </w:divBdr>
        </w:div>
        <w:div w:id="162453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99C3C-4844-4DB2-BB74-BCF82781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International Bar Association</Company>
  <LinksUpToDate>false</LinksUpToDate>
  <CharactersWithSpaces>14696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Kay Norman</cp:lastModifiedBy>
  <cp:revision>3</cp:revision>
  <cp:lastPrinted>2016-10-01T19:25:00Z</cp:lastPrinted>
  <dcterms:created xsi:type="dcterms:W3CDTF">2017-04-05T13:32:00Z</dcterms:created>
  <dcterms:modified xsi:type="dcterms:W3CDTF">2017-04-10T10:25:00Z</dcterms:modified>
</cp:coreProperties>
</file>